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1B6E" w14:textId="77777777" w:rsidR="00DC2EE1" w:rsidRPr="00C47107" w:rsidRDefault="00DC2EE1" w:rsidP="00165956">
      <w:pPr>
        <w:spacing w:line="360" w:lineRule="auto"/>
        <w:jc w:val="center"/>
        <w:rPr>
          <w:b/>
          <w:bCs/>
          <w:sz w:val="24"/>
          <w:szCs w:val="24"/>
        </w:rPr>
      </w:pPr>
      <w:r w:rsidRPr="00C47107">
        <w:rPr>
          <w:b/>
          <w:bCs/>
          <w:sz w:val="24"/>
          <w:szCs w:val="24"/>
        </w:rPr>
        <w:t>OPIS PRZEDMIOTU ZAMÓWIENIA</w:t>
      </w:r>
    </w:p>
    <w:p w14:paraId="54D22F97" w14:textId="77777777" w:rsidR="005F7E53" w:rsidRPr="00C47107" w:rsidRDefault="005F7E53" w:rsidP="00165956">
      <w:pPr>
        <w:pStyle w:val="StylNagwek1ArialPogrubienie"/>
        <w:spacing w:line="360" w:lineRule="auto"/>
        <w:ind w:left="0"/>
        <w:jc w:val="both"/>
        <w:rPr>
          <w:rFonts w:ascii="Times New Roman" w:hAnsi="Times New Roman" w:cs="Times New Roman"/>
        </w:rPr>
      </w:pPr>
    </w:p>
    <w:p w14:paraId="1E788B86" w14:textId="15AD51D1" w:rsidR="005F7E53" w:rsidRPr="00EE718C" w:rsidRDefault="005F7E53" w:rsidP="00165956">
      <w:pPr>
        <w:pStyle w:val="StylNagwek1ArialPogrubienie"/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color w:val="FF0000"/>
          <w:w w:val="100"/>
        </w:rPr>
      </w:pPr>
      <w:r w:rsidRPr="00C47107">
        <w:rPr>
          <w:rFonts w:ascii="Times New Roman" w:hAnsi="Times New Roman" w:cs="Times New Roman"/>
          <w:b w:val="0"/>
          <w:bCs w:val="0"/>
          <w:w w:val="100"/>
        </w:rPr>
        <w:t>Przedmiotem zamówienia jest dostawa</w:t>
      </w:r>
      <w:r w:rsidR="00AC012F">
        <w:rPr>
          <w:rFonts w:ascii="Times New Roman" w:hAnsi="Times New Roman" w:cs="Times New Roman"/>
          <w:b w:val="0"/>
          <w:bCs w:val="0"/>
          <w:w w:val="100"/>
        </w:rPr>
        <w:t xml:space="preserve"> </w:t>
      </w:r>
      <w:r w:rsidR="00AC012F" w:rsidRPr="00AC012F">
        <w:rPr>
          <w:rFonts w:ascii="Times New Roman" w:hAnsi="Times New Roman" w:cs="Times New Roman"/>
          <w:b w:val="0"/>
          <w:bCs w:val="0"/>
          <w:w w:val="100"/>
        </w:rPr>
        <w:t>Urządze</w:t>
      </w:r>
      <w:r w:rsidR="00AC012F">
        <w:rPr>
          <w:rFonts w:ascii="Times New Roman" w:hAnsi="Times New Roman" w:cs="Times New Roman"/>
          <w:b w:val="0"/>
          <w:bCs w:val="0"/>
          <w:w w:val="100"/>
        </w:rPr>
        <w:t>ń</w:t>
      </w:r>
      <w:r w:rsidR="00AC012F" w:rsidRPr="00AC012F">
        <w:rPr>
          <w:rFonts w:ascii="Times New Roman" w:hAnsi="Times New Roman" w:cs="Times New Roman"/>
          <w:b w:val="0"/>
          <w:bCs w:val="0"/>
          <w:w w:val="100"/>
        </w:rPr>
        <w:t xml:space="preserve"> komunikacyjn</w:t>
      </w:r>
      <w:r w:rsidR="00AC012F">
        <w:rPr>
          <w:rFonts w:ascii="Times New Roman" w:hAnsi="Times New Roman" w:cs="Times New Roman"/>
          <w:b w:val="0"/>
          <w:bCs w:val="0"/>
          <w:w w:val="100"/>
        </w:rPr>
        <w:t>ych</w:t>
      </w:r>
      <w:r w:rsidR="00AC012F" w:rsidRPr="00AC012F">
        <w:rPr>
          <w:rFonts w:ascii="Times New Roman" w:hAnsi="Times New Roman" w:cs="Times New Roman"/>
          <w:b w:val="0"/>
          <w:bCs w:val="0"/>
          <w:w w:val="100"/>
        </w:rPr>
        <w:t xml:space="preserve"> router</w:t>
      </w:r>
      <w:r w:rsidR="00236DB6">
        <w:rPr>
          <w:rFonts w:ascii="Times New Roman" w:hAnsi="Times New Roman" w:cs="Times New Roman"/>
          <w:b w:val="0"/>
          <w:bCs w:val="0"/>
          <w:w w:val="100"/>
        </w:rPr>
        <w:t>ów</w:t>
      </w:r>
      <w:r w:rsidR="00AC012F" w:rsidRPr="00AC012F">
        <w:rPr>
          <w:rFonts w:ascii="Times New Roman" w:hAnsi="Times New Roman" w:cs="Times New Roman"/>
          <w:b w:val="0"/>
          <w:bCs w:val="0"/>
          <w:w w:val="100"/>
        </w:rPr>
        <w:t xml:space="preserve"> w standardzie LTE/5G </w:t>
      </w:r>
      <w:r w:rsidR="00AC012F">
        <w:rPr>
          <w:rFonts w:ascii="Times New Roman" w:hAnsi="Times New Roman" w:cs="Times New Roman"/>
          <w:b w:val="0"/>
          <w:bCs w:val="0"/>
          <w:w w:val="100"/>
        </w:rPr>
        <w:t>zwanych dalej</w:t>
      </w:r>
      <w:r w:rsidR="00AC012F" w:rsidRPr="00AC012F">
        <w:rPr>
          <w:rFonts w:ascii="Times New Roman" w:hAnsi="Times New Roman" w:cs="Times New Roman"/>
          <w:b w:val="0"/>
          <w:bCs w:val="0"/>
          <w:w w:val="100"/>
        </w:rPr>
        <w:t xml:space="preserve"> „</w:t>
      </w:r>
      <w:r w:rsidR="00236DB6">
        <w:rPr>
          <w:rFonts w:ascii="Times New Roman" w:hAnsi="Times New Roman" w:cs="Times New Roman"/>
          <w:b w:val="0"/>
          <w:bCs w:val="0"/>
          <w:w w:val="100"/>
        </w:rPr>
        <w:t>Urządzeniami komunikacyjnymi</w:t>
      </w:r>
      <w:r w:rsidR="00AC012F" w:rsidRPr="00AC012F">
        <w:rPr>
          <w:rFonts w:ascii="Times New Roman" w:hAnsi="Times New Roman" w:cs="Times New Roman"/>
          <w:b w:val="0"/>
          <w:bCs w:val="0"/>
          <w:w w:val="100"/>
        </w:rPr>
        <w:t>”</w:t>
      </w:r>
      <w:r w:rsidR="00AC012F">
        <w:rPr>
          <w:rFonts w:ascii="Times New Roman" w:hAnsi="Times New Roman" w:cs="Times New Roman"/>
          <w:b w:val="0"/>
          <w:bCs w:val="0"/>
          <w:w w:val="100"/>
        </w:rPr>
        <w:t xml:space="preserve">, </w:t>
      </w:r>
      <w:r w:rsidRPr="00C47107">
        <w:rPr>
          <w:rFonts w:ascii="Times New Roman" w:hAnsi="Times New Roman" w:cs="Times New Roman"/>
          <w:b w:val="0"/>
          <w:bCs w:val="0"/>
          <w:w w:val="100"/>
        </w:rPr>
        <w:t>zapewniających dwustronną komunikację między regulatorem pogodowym węzła ciepłowniczego</w:t>
      </w:r>
      <w:r w:rsidR="003F1481" w:rsidRPr="00C47107">
        <w:rPr>
          <w:rFonts w:ascii="Times New Roman" w:hAnsi="Times New Roman" w:cs="Times New Roman"/>
          <w:b w:val="0"/>
          <w:bCs w:val="0"/>
          <w:w w:val="100"/>
        </w:rPr>
        <w:t>,</w:t>
      </w:r>
      <w:r w:rsidRPr="00C47107">
        <w:rPr>
          <w:rFonts w:ascii="Times New Roman" w:hAnsi="Times New Roman" w:cs="Times New Roman"/>
          <w:b w:val="0"/>
          <w:bCs w:val="0"/>
          <w:w w:val="100"/>
        </w:rPr>
        <w:t xml:space="preserve"> </w:t>
      </w:r>
      <w:r w:rsidR="003F1481" w:rsidRPr="00C47107">
        <w:rPr>
          <w:rFonts w:ascii="Times New Roman" w:hAnsi="Times New Roman" w:cs="Times New Roman"/>
          <w:b w:val="0"/>
          <w:bCs w:val="0"/>
          <w:w w:val="100"/>
        </w:rPr>
        <w:t>a</w:t>
      </w:r>
      <w:r w:rsidRPr="00C47107">
        <w:rPr>
          <w:rFonts w:ascii="Times New Roman" w:hAnsi="Times New Roman" w:cs="Times New Roman"/>
          <w:b w:val="0"/>
          <w:bCs w:val="0"/>
          <w:w w:val="100"/>
        </w:rPr>
        <w:t xml:space="preserve"> systemami nadrzędnymi MPEC S.A. w Krakowie, w ilości </w:t>
      </w:r>
      <w:r w:rsidR="00EE718C" w:rsidRPr="00C44041">
        <w:rPr>
          <w:rFonts w:ascii="Times New Roman" w:hAnsi="Times New Roman" w:cs="Times New Roman"/>
          <w:b w:val="0"/>
          <w:bCs w:val="0"/>
          <w:w w:val="100"/>
        </w:rPr>
        <w:t xml:space="preserve">minimum 900 </w:t>
      </w:r>
      <w:r w:rsidRPr="00C44041">
        <w:rPr>
          <w:rFonts w:ascii="Times New Roman" w:hAnsi="Times New Roman" w:cs="Times New Roman"/>
          <w:b w:val="0"/>
          <w:bCs w:val="0"/>
          <w:w w:val="100"/>
        </w:rPr>
        <w:t>szt</w:t>
      </w:r>
      <w:r w:rsidR="008C25A8" w:rsidRPr="00C44041">
        <w:rPr>
          <w:rFonts w:ascii="Times New Roman" w:hAnsi="Times New Roman" w:cs="Times New Roman"/>
          <w:b w:val="0"/>
          <w:bCs w:val="0"/>
          <w:w w:val="100"/>
        </w:rPr>
        <w:t xml:space="preserve">, </w:t>
      </w:r>
      <w:bookmarkStart w:id="0" w:name="_Hlk213835031"/>
      <w:r w:rsidR="008C25A8" w:rsidRPr="00C44041">
        <w:rPr>
          <w:rFonts w:ascii="Times New Roman" w:hAnsi="Times New Roman" w:cs="Times New Roman"/>
          <w:b w:val="0"/>
          <w:bCs w:val="0"/>
          <w:w w:val="100"/>
        </w:rPr>
        <w:t>wraz z materiałami niezbędnymi do montażu w węźle ciepłowniczym.</w:t>
      </w:r>
      <w:bookmarkEnd w:id="0"/>
      <w:r w:rsidR="00EE718C" w:rsidRPr="00C44041">
        <w:rPr>
          <w:rFonts w:ascii="Times New Roman" w:hAnsi="Times New Roman" w:cs="Times New Roman"/>
          <w:b w:val="0"/>
          <w:bCs w:val="0"/>
          <w:w w:val="100"/>
        </w:rPr>
        <w:t xml:space="preserve"> Pozostałe 100 szt. Zamawiający zamówi w ramach opcji wskazanej w Projektowanych postanowieniach umowy, do maksymalnej ilości 1000 sztuk.</w:t>
      </w:r>
    </w:p>
    <w:p w14:paraId="118D5B17" w14:textId="1094BD7E" w:rsidR="007640E4" w:rsidRPr="00C47107" w:rsidRDefault="00236DB6" w:rsidP="00165956">
      <w:pPr>
        <w:pStyle w:val="Nagwek3"/>
        <w:numPr>
          <w:ilvl w:val="0"/>
          <w:numId w:val="32"/>
        </w:numPr>
        <w:spacing w:line="360" w:lineRule="auto"/>
        <w:ind w:left="99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Urządzenie komunikacyjne</w:t>
      </w:r>
      <w:r w:rsidR="00BD215E" w:rsidRPr="00C47107">
        <w:rPr>
          <w:rFonts w:ascii="Times New Roman" w:hAnsi="Times New Roman" w:cs="Times New Roman"/>
          <w:b/>
          <w:bCs/>
        </w:rPr>
        <w:t xml:space="preserve"> musi:</w:t>
      </w:r>
      <w:r w:rsidR="00917992" w:rsidRPr="00C47107">
        <w:rPr>
          <w:rFonts w:ascii="Times New Roman" w:hAnsi="Times New Roman" w:cs="Times New Roman"/>
          <w:b/>
          <w:bCs/>
        </w:rPr>
        <w:tab/>
      </w:r>
    </w:p>
    <w:p w14:paraId="76EC38CD" w14:textId="7F85B1D2" w:rsidR="00531C7E" w:rsidRPr="00C47107" w:rsidRDefault="00531C7E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 xml:space="preserve">być </w:t>
      </w:r>
      <w:r w:rsidR="00A27D64" w:rsidRPr="00C47107">
        <w:rPr>
          <w:color w:val="auto"/>
        </w:rPr>
        <w:t>o</w:t>
      </w:r>
      <w:r w:rsidR="006A3B19" w:rsidRPr="00C47107">
        <w:rPr>
          <w:color w:val="auto"/>
        </w:rPr>
        <w:t>dporn</w:t>
      </w:r>
      <w:r w:rsidR="00236DB6">
        <w:rPr>
          <w:color w:val="auto"/>
        </w:rPr>
        <w:t>e</w:t>
      </w:r>
      <w:r w:rsidR="006A3B19" w:rsidRPr="00C47107">
        <w:rPr>
          <w:color w:val="auto"/>
        </w:rPr>
        <w:t xml:space="preserve"> na warunki atmosferyczne</w:t>
      </w:r>
      <w:r w:rsidRPr="00C47107">
        <w:rPr>
          <w:color w:val="auto"/>
        </w:rPr>
        <w:t>;</w:t>
      </w:r>
    </w:p>
    <w:p w14:paraId="00CA3565" w14:textId="3FF5CF50" w:rsidR="00BD215E" w:rsidRPr="00E8565F" w:rsidRDefault="00531C7E" w:rsidP="00E8565F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>zapewniać</w:t>
      </w:r>
      <w:r w:rsidR="006A3B19" w:rsidRPr="00C47107">
        <w:rPr>
          <w:color w:val="auto"/>
        </w:rPr>
        <w:t xml:space="preserve"> pyłoszczelność i wodoodporność</w:t>
      </w:r>
      <w:r w:rsidR="00E8565F">
        <w:rPr>
          <w:color w:val="auto"/>
        </w:rPr>
        <w:t xml:space="preserve"> - </w:t>
      </w:r>
      <w:r w:rsidRPr="00E8565F">
        <w:rPr>
          <w:color w:val="auto"/>
        </w:rPr>
        <w:t>posiadać</w:t>
      </w:r>
      <w:r w:rsidR="006A3B19" w:rsidRPr="00E8565F">
        <w:rPr>
          <w:color w:val="auto"/>
        </w:rPr>
        <w:t xml:space="preserve"> </w:t>
      </w:r>
      <w:r w:rsidR="00BD215E" w:rsidRPr="00E8565F">
        <w:rPr>
          <w:color w:val="auto"/>
        </w:rPr>
        <w:t>stopień ochrony</w:t>
      </w:r>
      <w:r w:rsidR="00087E31" w:rsidRPr="00E8565F">
        <w:rPr>
          <w:color w:val="auto"/>
        </w:rPr>
        <w:t>:</w:t>
      </w:r>
      <w:r w:rsidR="00BD215E" w:rsidRPr="00E8565F">
        <w:rPr>
          <w:color w:val="auto"/>
        </w:rPr>
        <w:t xml:space="preserve"> IP</w:t>
      </w:r>
      <w:r w:rsidR="006A3B19" w:rsidRPr="00E8565F">
        <w:rPr>
          <w:color w:val="auto"/>
        </w:rPr>
        <w:t>54</w:t>
      </w:r>
      <w:r w:rsidR="00BD215E" w:rsidRPr="00E8565F">
        <w:rPr>
          <w:color w:val="auto"/>
        </w:rPr>
        <w:t xml:space="preserve"> lub wyższy</w:t>
      </w:r>
      <w:r w:rsidR="00AE50A6" w:rsidRPr="00E8565F">
        <w:rPr>
          <w:color w:val="auto"/>
        </w:rPr>
        <w:t>;</w:t>
      </w:r>
      <w:r w:rsidR="00BD215E" w:rsidRPr="00E8565F">
        <w:rPr>
          <w:color w:val="auto"/>
        </w:rPr>
        <w:t xml:space="preserve"> </w:t>
      </w:r>
    </w:p>
    <w:p w14:paraId="686F2660" w14:textId="75B0F09F" w:rsidR="00BD215E" w:rsidRPr="00C47107" w:rsidRDefault="00531C7E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>być przystosowan</w:t>
      </w:r>
      <w:r w:rsidR="00236DB6">
        <w:rPr>
          <w:color w:val="auto"/>
        </w:rPr>
        <w:t>e</w:t>
      </w:r>
      <w:r w:rsidRPr="00C47107">
        <w:rPr>
          <w:color w:val="auto"/>
        </w:rPr>
        <w:t xml:space="preserve"> do pracy w zakresie temperatury otoczenia</w:t>
      </w:r>
      <w:r w:rsidR="00E8565F">
        <w:rPr>
          <w:color w:val="auto"/>
        </w:rPr>
        <w:t xml:space="preserve"> nie węższym niż:</w:t>
      </w:r>
      <w:r w:rsidR="00826105" w:rsidRPr="00C47107">
        <w:rPr>
          <w:color w:val="auto"/>
        </w:rPr>
        <w:t xml:space="preserve"> </w:t>
      </w:r>
      <w:r w:rsidR="006A3B19" w:rsidRPr="00C47107">
        <w:rPr>
          <w:color w:val="auto"/>
        </w:rPr>
        <w:t>-31</w:t>
      </w:r>
      <w:r w:rsidR="00957CED" w:rsidRPr="00C47107">
        <w:rPr>
          <w:color w:val="auto"/>
          <w:vertAlign w:val="superscript"/>
        </w:rPr>
        <w:t>o</w:t>
      </w:r>
      <w:r w:rsidR="00957CED" w:rsidRPr="00C47107">
        <w:rPr>
          <w:color w:val="auto"/>
        </w:rPr>
        <w:t xml:space="preserve"> </w:t>
      </w:r>
      <w:r w:rsidR="005A4BB3" w:rsidRPr="00C47107">
        <w:rPr>
          <w:color w:val="auto"/>
        </w:rPr>
        <w:t>do</w:t>
      </w:r>
      <w:r w:rsidR="00957CED" w:rsidRPr="00C47107">
        <w:rPr>
          <w:color w:val="auto"/>
        </w:rPr>
        <w:t xml:space="preserve"> </w:t>
      </w:r>
      <w:r w:rsidR="00E8565F">
        <w:rPr>
          <w:color w:val="auto"/>
        </w:rPr>
        <w:t>+</w:t>
      </w:r>
      <w:r w:rsidR="006A3B19" w:rsidRPr="00C47107">
        <w:rPr>
          <w:color w:val="auto"/>
        </w:rPr>
        <w:t>6</w:t>
      </w:r>
      <w:r w:rsidR="00767CC8" w:rsidRPr="00C47107">
        <w:rPr>
          <w:color w:val="auto"/>
        </w:rPr>
        <w:t>0</w:t>
      </w:r>
      <w:r w:rsidR="00957CED" w:rsidRPr="00C47107">
        <w:rPr>
          <w:color w:val="auto"/>
          <w:vertAlign w:val="superscript"/>
        </w:rPr>
        <w:t>o</w:t>
      </w:r>
      <w:r w:rsidR="00BD215E" w:rsidRPr="00C47107">
        <w:rPr>
          <w:color w:val="auto"/>
        </w:rPr>
        <w:t>;</w:t>
      </w:r>
    </w:p>
    <w:p w14:paraId="0B20240B" w14:textId="77777777" w:rsidR="00FF5EE0" w:rsidRPr="00C47107" w:rsidRDefault="00531C7E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 xml:space="preserve">posiadać </w:t>
      </w:r>
      <w:r w:rsidR="00BD215E" w:rsidRPr="00C47107">
        <w:rPr>
          <w:color w:val="auto"/>
        </w:rPr>
        <w:t xml:space="preserve">zasilanie: </w:t>
      </w:r>
      <w:r w:rsidR="006A3B19" w:rsidRPr="00C47107">
        <w:rPr>
          <w:color w:val="auto"/>
        </w:rPr>
        <w:t>poprzez port Ethernet z funkcją PoE</w:t>
      </w:r>
      <w:r w:rsidR="00DB7497" w:rsidRPr="00C47107">
        <w:rPr>
          <w:color w:val="auto"/>
        </w:rPr>
        <w:t>-</w:t>
      </w:r>
      <w:r w:rsidR="006A3B19" w:rsidRPr="00C47107">
        <w:rPr>
          <w:color w:val="auto"/>
        </w:rPr>
        <w:t>in</w:t>
      </w:r>
      <w:r w:rsidR="00DB7497" w:rsidRPr="00C47107">
        <w:rPr>
          <w:color w:val="auto"/>
        </w:rPr>
        <w:t>,</w:t>
      </w:r>
      <w:r w:rsidR="00BD215E" w:rsidRPr="00C47107">
        <w:rPr>
          <w:color w:val="auto"/>
        </w:rPr>
        <w:t xml:space="preserve"> </w:t>
      </w:r>
      <w:r w:rsidR="00DB7497" w:rsidRPr="00C47107">
        <w:rPr>
          <w:color w:val="auto"/>
        </w:rPr>
        <w:t>wymagany jest drugi port Ethernet z funkcją PoE-out</w:t>
      </w:r>
      <w:r w:rsidR="00A50496" w:rsidRPr="00C47107">
        <w:rPr>
          <w:color w:val="auto"/>
        </w:rPr>
        <w:t>;</w:t>
      </w:r>
    </w:p>
    <w:p w14:paraId="6B137FE7" w14:textId="04383824" w:rsidR="008337BF" w:rsidRPr="00C47107" w:rsidRDefault="00634455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 xml:space="preserve">być </w:t>
      </w:r>
      <w:r w:rsidR="008337BF" w:rsidRPr="00C47107">
        <w:rPr>
          <w:color w:val="auto"/>
        </w:rPr>
        <w:t>wyposażon</w:t>
      </w:r>
      <w:r w:rsidR="00236DB6">
        <w:rPr>
          <w:color w:val="auto"/>
        </w:rPr>
        <w:t>e</w:t>
      </w:r>
      <w:r w:rsidR="008337BF" w:rsidRPr="00C47107">
        <w:rPr>
          <w:color w:val="auto"/>
        </w:rPr>
        <w:t xml:space="preserve"> w zasilacz 230V/24V 50Hz oraz adapter PoE</w:t>
      </w:r>
    </w:p>
    <w:p w14:paraId="661EACD0" w14:textId="5CF23B96" w:rsidR="00BD215E" w:rsidRPr="00C47107" w:rsidRDefault="00087E31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>wymagan</w:t>
      </w:r>
      <w:r w:rsidR="00634455" w:rsidRPr="00C47107">
        <w:rPr>
          <w:color w:val="auto"/>
        </w:rPr>
        <w:t>a</w:t>
      </w:r>
      <w:r w:rsidRPr="00C47107">
        <w:rPr>
          <w:color w:val="auto"/>
        </w:rPr>
        <w:t xml:space="preserve"> ochrona </w:t>
      </w:r>
      <w:r w:rsidR="007608F7" w:rsidRPr="00C47107">
        <w:rPr>
          <w:color w:val="auto"/>
        </w:rPr>
        <w:t xml:space="preserve">pamięci </w:t>
      </w:r>
      <w:r w:rsidR="00DB7497" w:rsidRPr="00C47107">
        <w:rPr>
          <w:color w:val="auto"/>
        </w:rPr>
        <w:t xml:space="preserve">oprogramowania i </w:t>
      </w:r>
      <w:r w:rsidR="00637189">
        <w:rPr>
          <w:color w:val="auto"/>
        </w:rPr>
        <w:t>ustawień konfiguracji</w:t>
      </w:r>
      <w:r w:rsidR="007608F7" w:rsidRPr="00C47107">
        <w:rPr>
          <w:color w:val="auto"/>
        </w:rPr>
        <w:t xml:space="preserve"> w przypadku zaniku napięcia;</w:t>
      </w:r>
      <w:r w:rsidR="00996464" w:rsidRPr="00C47107">
        <w:rPr>
          <w:color w:val="auto"/>
        </w:rPr>
        <w:t xml:space="preserve"> </w:t>
      </w:r>
    </w:p>
    <w:p w14:paraId="41D896FB" w14:textId="77777777" w:rsidR="00BD215E" w:rsidRPr="00C47107" w:rsidRDefault="00634455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 xml:space="preserve">posiadać </w:t>
      </w:r>
      <w:r w:rsidR="002D359D" w:rsidRPr="00C47107">
        <w:rPr>
          <w:color w:val="auto"/>
        </w:rPr>
        <w:t>mocowanie u</w:t>
      </w:r>
      <w:r w:rsidR="00DB7497" w:rsidRPr="00C47107">
        <w:rPr>
          <w:color w:val="auto"/>
        </w:rPr>
        <w:t>możliw</w:t>
      </w:r>
      <w:r w:rsidR="002D359D" w:rsidRPr="00C47107">
        <w:rPr>
          <w:color w:val="auto"/>
        </w:rPr>
        <w:t>iające</w:t>
      </w:r>
      <w:r w:rsidR="00DB7497" w:rsidRPr="00C47107">
        <w:rPr>
          <w:color w:val="auto"/>
        </w:rPr>
        <w:t xml:space="preserve"> </w:t>
      </w:r>
      <w:r w:rsidR="00BD215E" w:rsidRPr="00C47107">
        <w:rPr>
          <w:color w:val="auto"/>
        </w:rPr>
        <w:t xml:space="preserve">montaż na </w:t>
      </w:r>
      <w:r w:rsidR="00DB7497" w:rsidRPr="00C47107">
        <w:rPr>
          <w:color w:val="auto"/>
        </w:rPr>
        <w:t>maszcie</w:t>
      </w:r>
      <w:r w:rsidR="00BD215E" w:rsidRPr="00C47107">
        <w:rPr>
          <w:color w:val="auto"/>
        </w:rPr>
        <w:t>;</w:t>
      </w:r>
    </w:p>
    <w:p w14:paraId="2D24F8D8" w14:textId="77777777" w:rsidR="00D873A7" w:rsidRPr="00C47107" w:rsidRDefault="00634455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>posiadać</w:t>
      </w:r>
      <w:r w:rsidR="008337BF" w:rsidRPr="00C47107">
        <w:rPr>
          <w:color w:val="auto"/>
        </w:rPr>
        <w:t xml:space="preserve"> wbudowany modem LTE pracujący w kategorii co najmniej 6 (Cat 6)</w:t>
      </w:r>
      <w:r w:rsidR="00B94015" w:rsidRPr="00C47107">
        <w:rPr>
          <w:color w:val="auto"/>
        </w:rPr>
        <w:t>;</w:t>
      </w:r>
    </w:p>
    <w:p w14:paraId="7E6B5241" w14:textId="77777777" w:rsidR="002A422B" w:rsidRPr="00AC012F" w:rsidRDefault="00634455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 xml:space="preserve">posiadać </w:t>
      </w:r>
      <w:r w:rsidR="002A422B" w:rsidRPr="00C47107">
        <w:rPr>
          <w:color w:val="auto"/>
        </w:rPr>
        <w:t>wbudowan</w:t>
      </w:r>
      <w:r w:rsidRPr="00C47107">
        <w:rPr>
          <w:color w:val="auto"/>
        </w:rPr>
        <w:t>ą</w:t>
      </w:r>
      <w:r w:rsidR="002A422B" w:rsidRPr="00C47107">
        <w:rPr>
          <w:color w:val="auto"/>
        </w:rPr>
        <w:t xml:space="preserve"> anten</w:t>
      </w:r>
      <w:r w:rsidRPr="00C47107">
        <w:rPr>
          <w:color w:val="auto"/>
        </w:rPr>
        <w:t>ę</w:t>
      </w:r>
      <w:r w:rsidR="002A422B" w:rsidRPr="00C47107">
        <w:rPr>
          <w:color w:val="auto"/>
        </w:rPr>
        <w:t xml:space="preserve"> LTE o </w:t>
      </w:r>
      <w:r w:rsidR="008337BF" w:rsidRPr="00C47107">
        <w:rPr>
          <w:color w:val="auto"/>
        </w:rPr>
        <w:t xml:space="preserve">zysku </w:t>
      </w:r>
      <w:r w:rsidR="002A422B" w:rsidRPr="00C47107">
        <w:rPr>
          <w:color w:val="auto"/>
        </w:rPr>
        <w:t>co najmniej 9 dBi</w:t>
      </w:r>
      <w:r w:rsidR="00B94015" w:rsidRPr="00C47107">
        <w:rPr>
          <w:color w:val="auto"/>
        </w:rPr>
        <w:t>.</w:t>
      </w:r>
    </w:p>
    <w:p w14:paraId="763F7501" w14:textId="1CF09DDB" w:rsidR="00A27D64" w:rsidRPr="00C47107" w:rsidRDefault="00A27D64" w:rsidP="00165956">
      <w:pPr>
        <w:pStyle w:val="Nagwek3"/>
        <w:numPr>
          <w:ilvl w:val="0"/>
          <w:numId w:val="32"/>
        </w:numPr>
        <w:spacing w:line="360" w:lineRule="auto"/>
        <w:ind w:left="993"/>
        <w:jc w:val="both"/>
        <w:rPr>
          <w:rFonts w:ascii="Times New Roman" w:hAnsi="Times New Roman" w:cs="Times New Roman"/>
          <w:b/>
          <w:bCs/>
        </w:rPr>
      </w:pPr>
      <w:r w:rsidRPr="00C47107">
        <w:rPr>
          <w:rFonts w:ascii="Times New Roman" w:hAnsi="Times New Roman" w:cs="Times New Roman"/>
          <w:b/>
          <w:bCs/>
        </w:rPr>
        <w:t xml:space="preserve">Oprogramowanie </w:t>
      </w:r>
      <w:r w:rsidR="00236DB6">
        <w:rPr>
          <w:rFonts w:ascii="Times New Roman" w:hAnsi="Times New Roman" w:cs="Times New Roman"/>
          <w:b/>
          <w:bCs/>
        </w:rPr>
        <w:t>Urządzenia komunikacyjnego</w:t>
      </w:r>
      <w:r w:rsidRPr="00C47107">
        <w:rPr>
          <w:rFonts w:ascii="Times New Roman" w:hAnsi="Times New Roman" w:cs="Times New Roman"/>
          <w:b/>
          <w:bCs/>
        </w:rPr>
        <w:t xml:space="preserve"> musi zapewniać:</w:t>
      </w:r>
      <w:r w:rsidRPr="00C47107">
        <w:rPr>
          <w:rFonts w:ascii="Times New Roman" w:hAnsi="Times New Roman" w:cs="Times New Roman"/>
          <w:b/>
          <w:bCs/>
        </w:rPr>
        <w:tab/>
      </w:r>
    </w:p>
    <w:p w14:paraId="18DEF8B6" w14:textId="77777777" w:rsidR="00524266" w:rsidRDefault="00F220AD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>konfigurację urządzenia przez</w:t>
      </w:r>
      <w:r w:rsidR="00524266">
        <w:rPr>
          <w:color w:val="auto"/>
        </w:rPr>
        <w:t>:</w:t>
      </w:r>
    </w:p>
    <w:p w14:paraId="2EBCF272" w14:textId="77777777" w:rsidR="00524266" w:rsidRDefault="00524266" w:rsidP="00524266">
      <w:pPr>
        <w:pStyle w:val="Bullet3"/>
        <w:spacing w:before="0" w:line="360" w:lineRule="auto"/>
        <w:ind w:left="633"/>
        <w:rPr>
          <w:color w:val="auto"/>
        </w:rPr>
      </w:pPr>
      <w:r>
        <w:rPr>
          <w:color w:val="auto"/>
        </w:rPr>
        <w:t>- terminal ssh;</w:t>
      </w:r>
    </w:p>
    <w:p w14:paraId="456133C0" w14:textId="77777777" w:rsidR="00524266" w:rsidRDefault="00524266" w:rsidP="00524266">
      <w:pPr>
        <w:pStyle w:val="Bullet3"/>
        <w:spacing w:before="0" w:line="360" w:lineRule="auto"/>
        <w:ind w:left="633"/>
        <w:rPr>
          <w:color w:val="auto"/>
        </w:rPr>
      </w:pPr>
      <w:r>
        <w:rPr>
          <w:color w:val="auto"/>
        </w:rPr>
        <w:t xml:space="preserve">- </w:t>
      </w:r>
      <w:r w:rsidR="00F220AD" w:rsidRPr="00C47107">
        <w:rPr>
          <w:color w:val="auto"/>
        </w:rPr>
        <w:t>interfejs graficzny</w:t>
      </w:r>
      <w:r>
        <w:rPr>
          <w:color w:val="auto"/>
        </w:rPr>
        <w:t>;</w:t>
      </w:r>
    </w:p>
    <w:p w14:paraId="7B78AF0E" w14:textId="52991009" w:rsidR="00F220AD" w:rsidRDefault="00524266" w:rsidP="00524266">
      <w:pPr>
        <w:pStyle w:val="Bullet3"/>
        <w:spacing w:before="0" w:line="360" w:lineRule="auto"/>
        <w:ind w:left="633"/>
        <w:rPr>
          <w:color w:val="auto"/>
        </w:rPr>
      </w:pPr>
      <w:r>
        <w:rPr>
          <w:color w:val="auto"/>
        </w:rPr>
        <w:t>- interfejs API</w:t>
      </w:r>
      <w:r w:rsidR="00F220AD" w:rsidRPr="00C47107">
        <w:rPr>
          <w:color w:val="auto"/>
        </w:rPr>
        <w:t>;</w:t>
      </w:r>
    </w:p>
    <w:p w14:paraId="6F89AB50" w14:textId="5C5C43B9" w:rsidR="007C36B3" w:rsidRDefault="007C36B3" w:rsidP="00524266">
      <w:pPr>
        <w:pStyle w:val="Bullet3"/>
        <w:spacing w:before="0" w:line="360" w:lineRule="auto"/>
        <w:ind w:left="633"/>
        <w:rPr>
          <w:color w:val="auto"/>
        </w:rPr>
      </w:pPr>
      <w:r>
        <w:rPr>
          <w:color w:val="auto"/>
        </w:rPr>
        <w:t>- oprogramowanie narzędziowe pozwalające na komunikowanie się w oparciu o adres sprzętowy MAC</w:t>
      </w:r>
      <w:r w:rsidR="0030441B">
        <w:rPr>
          <w:color w:val="auto"/>
        </w:rPr>
        <w:t>;</w:t>
      </w:r>
    </w:p>
    <w:p w14:paraId="072B6B69" w14:textId="349D8A29" w:rsidR="006F051B" w:rsidRDefault="006F051B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Tworzenie kopii konfiguracji w postaci pliku binarnego</w:t>
      </w:r>
      <w:r w:rsidR="006363B1">
        <w:rPr>
          <w:color w:val="auto"/>
        </w:rPr>
        <w:t xml:space="preserve"> oraz eksport linii poleceń</w:t>
      </w:r>
      <w:r w:rsidR="00F06EAF">
        <w:rPr>
          <w:color w:val="auto"/>
        </w:rPr>
        <w:t xml:space="preserve">, które można swobodnie edytować w postaci tekstu. Obie postacie kopii mogą służyć do odtworzenia konfiguracji tego urządzenia, bądź innego </w:t>
      </w:r>
      <w:r w:rsidR="003871BA">
        <w:rPr>
          <w:color w:val="auto"/>
        </w:rPr>
        <w:t xml:space="preserve">urządzenia </w:t>
      </w:r>
      <w:r w:rsidR="00F06EAF">
        <w:rPr>
          <w:color w:val="auto"/>
        </w:rPr>
        <w:t>tego samego typu</w:t>
      </w:r>
      <w:r w:rsidR="003871BA">
        <w:rPr>
          <w:color w:val="auto"/>
        </w:rPr>
        <w:t>;</w:t>
      </w:r>
    </w:p>
    <w:p w14:paraId="41623370" w14:textId="226AE7A6" w:rsidR="00524266" w:rsidRPr="00C47107" w:rsidRDefault="00524266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lastRenderedPageBreak/>
        <w:t>obsługę języka skryptowego pozwalającego</w:t>
      </w:r>
      <w:r w:rsidR="0030441B">
        <w:rPr>
          <w:color w:val="auto"/>
        </w:rPr>
        <w:t xml:space="preserve"> na</w:t>
      </w:r>
      <w:r>
        <w:rPr>
          <w:color w:val="auto"/>
        </w:rPr>
        <w:t xml:space="preserve"> tworzenie własnych skryptów</w:t>
      </w:r>
      <w:r w:rsidR="00634A08">
        <w:rPr>
          <w:color w:val="auto"/>
        </w:rPr>
        <w:t>. Język musi obsługiwać zmienne typu: number, boolean, string, array.</w:t>
      </w:r>
      <w:r>
        <w:rPr>
          <w:color w:val="auto"/>
        </w:rPr>
        <w:t xml:space="preserve"> </w:t>
      </w:r>
      <w:r w:rsidR="00634A08">
        <w:rPr>
          <w:color w:val="auto"/>
        </w:rPr>
        <w:t xml:space="preserve">Składnia języka musi obsługiwać polecenia typu: pętle, zapytania </w:t>
      </w:r>
      <w:r w:rsidR="007C36B3">
        <w:rPr>
          <w:color w:val="auto"/>
        </w:rPr>
        <w:t>warunkowe</w:t>
      </w:r>
      <w:r w:rsidR="0030441B">
        <w:rPr>
          <w:color w:val="auto"/>
        </w:rPr>
        <w:t>;</w:t>
      </w:r>
    </w:p>
    <w:p w14:paraId="5FE0AA7D" w14:textId="77777777" w:rsidR="00F220AD" w:rsidRPr="00C47107" w:rsidRDefault="00F220AD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>możliwość konfigurowania wbudowanego modemu LTE przez komendy Hayes AT;</w:t>
      </w:r>
    </w:p>
    <w:p w14:paraId="55E1852F" w14:textId="0DE592FC" w:rsidR="00AF03A0" w:rsidRDefault="00F220AD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 w:rsidRPr="00C47107">
        <w:rPr>
          <w:color w:val="auto"/>
        </w:rPr>
        <w:t xml:space="preserve">możliwość tworzenia własnych, konfigurowalnych </w:t>
      </w:r>
      <w:r w:rsidR="007C36B3">
        <w:rPr>
          <w:color w:val="auto"/>
        </w:rPr>
        <w:t xml:space="preserve">językiem skryptowym </w:t>
      </w:r>
      <w:r w:rsidRPr="00C47107">
        <w:rPr>
          <w:color w:val="auto"/>
        </w:rPr>
        <w:t>logów (zdarzeń systemowych)</w:t>
      </w:r>
      <w:r w:rsidR="00AF03A0">
        <w:rPr>
          <w:color w:val="auto"/>
        </w:rPr>
        <w:t>;</w:t>
      </w:r>
    </w:p>
    <w:p w14:paraId="33045FBB" w14:textId="39A6ACEB" w:rsidR="006F051B" w:rsidRDefault="003871BA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możliwość konfigurowania zapory „firewall”:</w:t>
      </w:r>
    </w:p>
    <w:p w14:paraId="2390483B" w14:textId="3D136305" w:rsidR="009B413C" w:rsidRDefault="009B413C" w:rsidP="003871BA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reguły SOURCE NAT i DESTINATION NAT;</w:t>
      </w:r>
    </w:p>
    <w:p w14:paraId="42128BFD" w14:textId="2F991AA5" w:rsidR="003871BA" w:rsidRDefault="003871BA" w:rsidP="003871BA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filtrowanie ruchu w oparciu o: adresy lub zakresy adresów IP, interfejsy, protokoły, porty lub zakresy portów, listy interfejsów lub adresów IP, stan połączenia</w:t>
      </w:r>
      <w:r w:rsidR="00AC0E2A">
        <w:rPr>
          <w:color w:val="auto"/>
        </w:rPr>
        <w:t xml:space="preserve"> (</w:t>
      </w:r>
      <w:r w:rsidR="009B413C">
        <w:rPr>
          <w:color w:val="auto"/>
        </w:rPr>
        <w:t xml:space="preserve">NEW, </w:t>
      </w:r>
      <w:r w:rsidR="009B413C" w:rsidRPr="009B413C">
        <w:rPr>
          <w:color w:val="auto"/>
        </w:rPr>
        <w:t>RELATED,</w:t>
      </w:r>
      <w:r w:rsidR="009B413C">
        <w:rPr>
          <w:color w:val="auto"/>
        </w:rPr>
        <w:t xml:space="preserve"> </w:t>
      </w:r>
      <w:r w:rsidR="009B413C" w:rsidRPr="009B413C">
        <w:rPr>
          <w:color w:val="auto"/>
        </w:rPr>
        <w:t>ESTABLISHED</w:t>
      </w:r>
      <w:r w:rsidR="009B413C">
        <w:rPr>
          <w:color w:val="auto"/>
        </w:rPr>
        <w:t>)</w:t>
      </w:r>
      <w:r w:rsidR="009C4218">
        <w:rPr>
          <w:color w:val="auto"/>
        </w:rPr>
        <w:t>, markowanie: pakietów, routingu</w:t>
      </w:r>
      <w:r w:rsidR="009B413C">
        <w:rPr>
          <w:color w:val="auto"/>
        </w:rPr>
        <w:t>;</w:t>
      </w:r>
    </w:p>
    <w:p w14:paraId="5567453B" w14:textId="181B9408" w:rsidR="009C4218" w:rsidRDefault="009C4218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możliwość routingu:</w:t>
      </w:r>
    </w:p>
    <w:p w14:paraId="34C72851" w14:textId="57FDC63D" w:rsidR="009C4218" w:rsidRDefault="009C4218" w:rsidP="009C4218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statycznego</w:t>
      </w:r>
      <w:r w:rsidR="0030441B">
        <w:rPr>
          <w:color w:val="auto"/>
        </w:rPr>
        <w:t>;</w:t>
      </w:r>
    </w:p>
    <w:p w14:paraId="74894067" w14:textId="143A8D4F" w:rsidR="009C4218" w:rsidRDefault="009C4218" w:rsidP="009C4218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 xml:space="preserve">- dynamicznego w oparciu o protokoły: </w:t>
      </w:r>
      <w:r w:rsidRPr="009C4218">
        <w:rPr>
          <w:color w:val="auto"/>
        </w:rPr>
        <w:t>RIP, OSPFv2, BGP v4</w:t>
      </w:r>
      <w:r w:rsidR="0030441B">
        <w:rPr>
          <w:color w:val="auto"/>
        </w:rPr>
        <w:t>;</w:t>
      </w:r>
    </w:p>
    <w:p w14:paraId="62D4B6B2" w14:textId="77777777" w:rsidR="00BF5A84" w:rsidRDefault="00BF5A84" w:rsidP="00BF5A84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możliwość tworzenia i konfigurowania tuneli VPN:</w:t>
      </w:r>
    </w:p>
    <w:p w14:paraId="1571A87A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EoIP</w:t>
      </w:r>
    </w:p>
    <w:p w14:paraId="445913AE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GRE</w:t>
      </w:r>
    </w:p>
    <w:p w14:paraId="2854DF5E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IPIP</w:t>
      </w:r>
    </w:p>
    <w:p w14:paraId="5B09D4DD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IPsec</w:t>
      </w:r>
    </w:p>
    <w:p w14:paraId="23381993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L2TP</w:t>
      </w:r>
    </w:p>
    <w:p w14:paraId="3A39D679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OpenVPN</w:t>
      </w:r>
    </w:p>
    <w:p w14:paraId="57E5B107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PPPoE</w:t>
      </w:r>
    </w:p>
    <w:p w14:paraId="21C547EA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PPTP</w:t>
      </w:r>
    </w:p>
    <w:p w14:paraId="2864A4D7" w14:textId="77777777" w:rsidR="00BF5A84" w:rsidRPr="0097381A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SSTP</w:t>
      </w:r>
    </w:p>
    <w:p w14:paraId="381494DD" w14:textId="77777777" w:rsidR="00BF5A84" w:rsidRPr="00C47107" w:rsidRDefault="00BF5A84" w:rsidP="00EE718C">
      <w:pPr>
        <w:pStyle w:val="Bullet3"/>
        <w:spacing w:before="0" w:line="360" w:lineRule="auto"/>
        <w:ind w:left="992"/>
        <w:rPr>
          <w:color w:val="auto"/>
        </w:rPr>
      </w:pPr>
      <w:r>
        <w:rPr>
          <w:color w:val="auto"/>
        </w:rPr>
        <w:t xml:space="preserve">- </w:t>
      </w:r>
      <w:r w:rsidRPr="0097381A">
        <w:rPr>
          <w:color w:val="auto"/>
        </w:rPr>
        <w:t>WireGuard</w:t>
      </w:r>
      <w:r w:rsidRPr="00C47107">
        <w:rPr>
          <w:color w:val="auto"/>
        </w:rPr>
        <w:t xml:space="preserve"> </w:t>
      </w:r>
    </w:p>
    <w:p w14:paraId="7D1D16F8" w14:textId="64AD6552" w:rsidR="00BF5A84" w:rsidRDefault="00BF5A84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możliwość tworzenia wirtualnych sieci VLAN</w:t>
      </w:r>
      <w:r w:rsidR="0030441B">
        <w:rPr>
          <w:color w:val="auto"/>
        </w:rPr>
        <w:t>;</w:t>
      </w:r>
    </w:p>
    <w:p w14:paraId="0CB607F7" w14:textId="0A228E18" w:rsidR="00BF5A84" w:rsidRDefault="00BF5A84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możliwość konfigurowania DHCP: server, client, relay;</w:t>
      </w:r>
    </w:p>
    <w:p w14:paraId="431D4268" w14:textId="30C003D5" w:rsidR="00BF5A84" w:rsidRDefault="00BF5A84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korzystanie z narzędzi typu:</w:t>
      </w:r>
    </w:p>
    <w:p w14:paraId="63B2F77B" w14:textId="085E8135" w:rsidR="00BF5A84" w:rsidRDefault="00BF5A84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ping,</w:t>
      </w:r>
    </w:p>
    <w:p w14:paraId="18F20ECA" w14:textId="6FC1B4C4" w:rsidR="00BF5A84" w:rsidRDefault="00BF5A84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traceroute,</w:t>
      </w:r>
    </w:p>
    <w:p w14:paraId="50DD1B38" w14:textId="524183F5" w:rsidR="00BF5A84" w:rsidRDefault="00BF5A84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packet sniffer,</w:t>
      </w:r>
    </w:p>
    <w:p w14:paraId="07CC5A1C" w14:textId="19056BCE" w:rsidR="00BF5A84" w:rsidRDefault="00BF5A84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Telnet, ssh,</w:t>
      </w:r>
    </w:p>
    <w:p w14:paraId="5944A81B" w14:textId="0CF0B504" w:rsidR="00BF5A84" w:rsidRDefault="00BF5A84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wysyłanie wiadomości: SMS, E-mail,</w:t>
      </w:r>
    </w:p>
    <w:p w14:paraId="5CF55CF6" w14:textId="00E1FCC3" w:rsidR="00EA4094" w:rsidRDefault="00EA4094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odczytywanie wiadomości SMS,</w:t>
      </w:r>
    </w:p>
    <w:p w14:paraId="507965D1" w14:textId="7F5D99AA" w:rsidR="00BF5A84" w:rsidRDefault="00742F2E" w:rsidP="00BF5A84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lastRenderedPageBreak/>
        <w:t>- Wake on LAN;</w:t>
      </w:r>
    </w:p>
    <w:p w14:paraId="74451E58" w14:textId="4DBD420E" w:rsidR="00BF5A84" w:rsidRDefault="00742F2E" w:rsidP="00165956">
      <w:pPr>
        <w:pStyle w:val="Bullet3"/>
        <w:numPr>
          <w:ilvl w:val="0"/>
          <w:numId w:val="2"/>
        </w:numPr>
        <w:spacing w:before="0" w:line="360" w:lineRule="auto"/>
        <w:ind w:left="993"/>
        <w:rPr>
          <w:color w:val="auto"/>
        </w:rPr>
      </w:pPr>
      <w:r>
        <w:rPr>
          <w:color w:val="auto"/>
        </w:rPr>
        <w:t>obsługę protokołów:</w:t>
      </w:r>
    </w:p>
    <w:p w14:paraId="78A68056" w14:textId="1467B164" w:rsidR="00742F2E" w:rsidRDefault="00742F2E" w:rsidP="00742F2E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RADIUS,</w:t>
      </w:r>
    </w:p>
    <w:p w14:paraId="27112677" w14:textId="5DED6E1F" w:rsidR="00742F2E" w:rsidRDefault="00742F2E" w:rsidP="00742F2E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STP, RSTP,</w:t>
      </w:r>
    </w:p>
    <w:p w14:paraId="5E3131BC" w14:textId="228BBFF3" w:rsidR="00742F2E" w:rsidRDefault="00742F2E" w:rsidP="00742F2E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NTP client, NTP server,</w:t>
      </w:r>
    </w:p>
    <w:p w14:paraId="167582EA" w14:textId="2C8B12EC" w:rsidR="00BF5A84" w:rsidRDefault="00742F2E" w:rsidP="00637189">
      <w:pPr>
        <w:pStyle w:val="Bullet3"/>
        <w:spacing w:before="0" w:line="360" w:lineRule="auto"/>
        <w:ind w:left="993"/>
        <w:rPr>
          <w:color w:val="auto"/>
        </w:rPr>
      </w:pPr>
      <w:r>
        <w:rPr>
          <w:color w:val="auto"/>
        </w:rPr>
        <w:t>- SNMP,</w:t>
      </w:r>
    </w:p>
    <w:p w14:paraId="230D6779" w14:textId="77777777" w:rsidR="00BA3555" w:rsidRPr="00C47107" w:rsidRDefault="00BA3555" w:rsidP="00165956">
      <w:pPr>
        <w:pStyle w:val="Nagwek3"/>
        <w:numPr>
          <w:ilvl w:val="0"/>
          <w:numId w:val="32"/>
        </w:numPr>
        <w:spacing w:line="360" w:lineRule="auto"/>
        <w:ind w:left="993"/>
        <w:jc w:val="both"/>
        <w:rPr>
          <w:rFonts w:ascii="Times New Roman" w:hAnsi="Times New Roman" w:cs="Times New Roman"/>
          <w:b/>
          <w:bCs/>
        </w:rPr>
      </w:pPr>
      <w:r w:rsidRPr="00C47107">
        <w:rPr>
          <w:rFonts w:ascii="Times New Roman" w:hAnsi="Times New Roman" w:cs="Times New Roman"/>
          <w:b/>
          <w:bCs/>
        </w:rPr>
        <w:t>Zakres dostawy:</w:t>
      </w:r>
    </w:p>
    <w:tbl>
      <w:tblPr>
        <w:tblW w:w="953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6710"/>
        <w:gridCol w:w="833"/>
        <w:gridCol w:w="1460"/>
      </w:tblGrid>
      <w:tr w:rsidR="00317AA7" w:rsidRPr="00C47107" w14:paraId="7D25AF79" w14:textId="77777777" w:rsidTr="00317AA7">
        <w:trPr>
          <w:trHeight w:val="743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4474E12" w14:textId="77777777" w:rsidR="00317AA7" w:rsidRPr="00C47107" w:rsidRDefault="00317AA7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bookmarkStart w:id="1" w:name="_Hlk213835513"/>
            <w:r w:rsidRPr="00C47107">
              <w:rPr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E8ADC75" w14:textId="226E8700" w:rsidR="00317AA7" w:rsidRPr="00C47107" w:rsidRDefault="00236DB6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Materiał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0385F21" w14:textId="77777777" w:rsidR="00317AA7" w:rsidRPr="00C47107" w:rsidRDefault="00317AA7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47107">
              <w:rPr>
                <w:b/>
                <w:bCs/>
                <w:color w:val="000000"/>
                <w:sz w:val="24"/>
                <w:szCs w:val="24"/>
              </w:rPr>
              <w:t>ilość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4DA63AAC" w14:textId="77777777" w:rsidR="00317AA7" w:rsidRPr="00C47107" w:rsidRDefault="00317AA7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47107">
              <w:rPr>
                <w:b/>
                <w:bCs/>
                <w:color w:val="000000"/>
                <w:sz w:val="24"/>
                <w:szCs w:val="24"/>
              </w:rPr>
              <w:t>Jednostka miary</w:t>
            </w:r>
          </w:p>
        </w:tc>
      </w:tr>
      <w:tr w:rsidR="00317AA7" w:rsidRPr="00C47107" w14:paraId="70731166" w14:textId="77777777" w:rsidTr="00317AA7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9C9B0BE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8E1F33" w14:textId="250DD99C" w:rsidR="00317AA7" w:rsidRPr="00C47107" w:rsidRDefault="0063718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37189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1F61FB22" wp14:editId="0CEC0971">
                  <wp:extent cx="4172532" cy="762106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2532" cy="76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4FA785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DA517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615351D9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96F5C7C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3BC037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Wspornik antenowy ścienny-kolanowy, WS-38330 (330x250mm)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49B62D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DEBF08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591A6528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477D7A9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3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994278" w14:textId="4DC52D9B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Gniazdo montażowe na szynę DIN</w:t>
            </w:r>
            <w:r w:rsidR="00637189">
              <w:rPr>
                <w:color w:val="000000"/>
                <w:sz w:val="24"/>
                <w:szCs w:val="24"/>
              </w:rPr>
              <w:t xml:space="preserve"> 230V AC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97A16D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18B668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444EB3BA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64A7A445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4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55C4C2" w14:textId="7FD308D2" w:rsidR="00317AA7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 typu H03 VV-F 2x0,75 mm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6A0A37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15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169B3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317AA7" w:rsidRPr="00C47107" w14:paraId="394F3D79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1A51B985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5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6D9B7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Złaczka szynowa 2-przewodowa typu ZUG G/21 4mm2, żółta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1B166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36330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238D2436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FF626D2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6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3C144B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Dyble montażowe fi8/40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E33818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EBC90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211A1420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78B2E456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7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EA458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Podkładki fi6 szerokie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236311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4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9C4544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3467752A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082E1FA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8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23D8D6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Rura elektroinstalacyjna PCV typu RLM - 18/ 3m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42593E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4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667A1C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589CD448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006A2CE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9</w:t>
            </w:r>
            <w:r w:rsidR="00317AA7"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A06472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 xml:space="preserve">Kolanko/złaczka intstalacyjne PCV 18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3A3851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10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8F46D3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0E746BC7" w14:textId="77777777" w:rsidTr="00317AA7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1388C0E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5C086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Uchwyt elektroinstalacyjny do rur RLM 18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BA0AC9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3CBEE7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278C2010" w14:textId="77777777" w:rsidTr="000A4A63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3576C3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1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DE3E6F" w14:textId="1D90EA1E" w:rsidR="00317AA7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żółty linka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0E0FBA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7E1F85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317AA7" w:rsidRPr="00C47107" w14:paraId="76D693EE" w14:textId="77777777" w:rsidTr="000A4A63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5B6CB1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2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9B3EC7" w14:textId="522C775D" w:rsidR="00317AA7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brąz linka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C41BF4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713A4E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317AA7" w:rsidRPr="00C47107" w14:paraId="7460D6F4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0F60A3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3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3E53C" w14:textId="41404AED" w:rsidR="00317AA7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niebiesk</w:t>
            </w:r>
            <w:r>
              <w:rPr>
                <w:color w:val="000000"/>
                <w:sz w:val="24"/>
                <w:szCs w:val="24"/>
              </w:rPr>
              <w:t>i</w:t>
            </w:r>
            <w:r w:rsidRPr="006C4D8D">
              <w:rPr>
                <w:color w:val="000000"/>
                <w:sz w:val="24"/>
                <w:szCs w:val="24"/>
              </w:rPr>
              <w:t xml:space="preserve"> linka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ADFA2D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635FD8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317AA7" w:rsidRPr="00C47107" w14:paraId="61DC21D2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22347A6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4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8092A1" w14:textId="3D243B41" w:rsidR="00317AA7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zółto-zielony linka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8616D7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26DC3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317AA7" w:rsidRPr="00C47107" w14:paraId="33644C4E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50A5353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5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2B6F6C" w14:textId="3CFCA781" w:rsidR="00317AA7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LAN U/UTP kat.</w:t>
            </w:r>
            <w:r w:rsidR="00DF35E1">
              <w:rPr>
                <w:color w:val="000000"/>
                <w:sz w:val="24"/>
                <w:szCs w:val="24"/>
              </w:rPr>
              <w:t>5/5e</w:t>
            </w:r>
            <w:r w:rsidRPr="006C4D8D">
              <w:rPr>
                <w:color w:val="000000"/>
                <w:sz w:val="24"/>
                <w:szCs w:val="24"/>
              </w:rPr>
              <w:t xml:space="preserve"> PVC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5E34AA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10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171A9A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317AA7" w:rsidRPr="00C47107" w14:paraId="43624A6A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9D01551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6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CE9B1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Tulejki zaciskowe na przewód 0,75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21ADCE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15A4DB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032DA86C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CCD8ADE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7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552FA0" w14:textId="5DF6ECDC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Wtyczka typu RJ45 NW110 Ethernet, 8P/8C, Cat.</w:t>
            </w:r>
            <w:r w:rsidR="00DF35E1">
              <w:rPr>
                <w:color w:val="000000"/>
                <w:sz w:val="24"/>
                <w:szCs w:val="24"/>
              </w:rPr>
              <w:t>5/5e</w:t>
            </w:r>
            <w:r w:rsidRPr="00C47107">
              <w:rPr>
                <w:color w:val="000000"/>
                <w:sz w:val="24"/>
                <w:szCs w:val="24"/>
              </w:rPr>
              <w:t>, UTP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110A2E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3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C0669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4B87EDC6" w14:textId="77777777" w:rsidTr="00317AA7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9A2F5BA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  <w:r w:rsidR="000A4A63" w:rsidRPr="00C47107">
              <w:rPr>
                <w:color w:val="000000"/>
                <w:sz w:val="24"/>
                <w:szCs w:val="24"/>
              </w:rPr>
              <w:t>8</w:t>
            </w:r>
            <w:r w:rsidRPr="00C47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B9A6C8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 xml:space="preserve">Opaski zaciskowe plastikowe, standardowe, białe 250/3,6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4018B2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2002B3F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317AA7" w:rsidRPr="00C47107" w14:paraId="75D20B25" w14:textId="77777777" w:rsidTr="00317AA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38B98F42" w14:textId="77777777" w:rsidR="00317AA7" w:rsidRPr="00C47107" w:rsidRDefault="000A4A63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B9B802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Dławik (przepust gumowy) 9mm szary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D50730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3</w:t>
            </w:r>
            <w:r w:rsidR="000A4A63" w:rsidRPr="00C4710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816379" w14:textId="77777777" w:rsidR="00317AA7" w:rsidRPr="00C47107" w:rsidRDefault="00317AA7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bookmarkEnd w:id="1"/>
    </w:tbl>
    <w:p w14:paraId="160283C1" w14:textId="77777777" w:rsidR="00364CAD" w:rsidRDefault="00364CAD" w:rsidP="00165956">
      <w:pPr>
        <w:pStyle w:val="Bullet3"/>
        <w:spacing w:before="0" w:line="360" w:lineRule="auto"/>
        <w:ind w:left="0"/>
        <w:rPr>
          <w:color w:val="auto"/>
        </w:rPr>
      </w:pPr>
    </w:p>
    <w:p w14:paraId="5342BFEB" w14:textId="73F065CC" w:rsidR="00637189" w:rsidRDefault="00637189" w:rsidP="00165956">
      <w:pPr>
        <w:pStyle w:val="Bullet3"/>
        <w:spacing w:before="0" w:line="360" w:lineRule="auto"/>
        <w:ind w:left="0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1DB82A97" wp14:editId="0EC34310">
            <wp:extent cx="5006340" cy="304800"/>
            <wp:effectExtent l="0" t="0" r="381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53995" w14:textId="77777777" w:rsidR="009932C3" w:rsidRPr="00C47107" w:rsidRDefault="009932C3" w:rsidP="00165956">
      <w:pPr>
        <w:pStyle w:val="Nagwek3"/>
        <w:numPr>
          <w:ilvl w:val="0"/>
          <w:numId w:val="32"/>
        </w:numPr>
        <w:spacing w:line="360" w:lineRule="auto"/>
        <w:ind w:left="993"/>
        <w:jc w:val="both"/>
        <w:rPr>
          <w:rFonts w:ascii="Times New Roman" w:hAnsi="Times New Roman" w:cs="Times New Roman"/>
          <w:b/>
          <w:bCs/>
        </w:rPr>
      </w:pPr>
      <w:r w:rsidRPr="00C47107">
        <w:rPr>
          <w:rFonts w:ascii="Times New Roman" w:hAnsi="Times New Roman" w:cs="Times New Roman"/>
          <w:b/>
          <w:bCs/>
        </w:rPr>
        <w:lastRenderedPageBreak/>
        <w:t>Terminy dostaw</w:t>
      </w:r>
    </w:p>
    <w:p w14:paraId="06FF0B5C" w14:textId="0351BEA7" w:rsidR="00EB7199" w:rsidRPr="00C47107" w:rsidRDefault="009932C3" w:rsidP="00165956">
      <w:p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>Wykonawca będzie sukcesywnie dostarczał materiały w zależności od zapotrzebowania zgłaszanego przez Zamawiającego</w:t>
      </w:r>
      <w:r w:rsidR="00EB7199" w:rsidRPr="00C47107">
        <w:rPr>
          <w:sz w:val="24"/>
          <w:szCs w:val="24"/>
        </w:rPr>
        <w:t xml:space="preserve"> w terminie do 30 dni od złożenia zamówienia</w:t>
      </w:r>
      <w:r w:rsidRPr="00C47107">
        <w:rPr>
          <w:sz w:val="24"/>
          <w:szCs w:val="24"/>
        </w:rPr>
        <w:t xml:space="preserve">, przy czym pierwszą partię w ilości 300 szt. </w:t>
      </w:r>
      <w:r w:rsidR="00236DB6">
        <w:rPr>
          <w:sz w:val="24"/>
          <w:szCs w:val="24"/>
        </w:rPr>
        <w:t>Urządzeń komunikacyjnych</w:t>
      </w:r>
      <w:r w:rsidRPr="00C47107">
        <w:rPr>
          <w:sz w:val="24"/>
          <w:szCs w:val="24"/>
        </w:rPr>
        <w:t xml:space="preserve"> wraz z materiałami niezbędnymi do ich montażu w węźle ciepłowniczym</w:t>
      </w:r>
      <w:r w:rsidR="00EB7199" w:rsidRPr="00C47107">
        <w:rPr>
          <w:sz w:val="24"/>
          <w:szCs w:val="24"/>
        </w:rPr>
        <w:t>,</w:t>
      </w:r>
      <w:r w:rsidRPr="00C47107">
        <w:rPr>
          <w:sz w:val="24"/>
          <w:szCs w:val="24"/>
        </w:rPr>
        <w:t xml:space="preserve"> Wykonawca dostarczy w terminie do 14 dni od podpisania umowy. Ilość materiałów </w:t>
      </w:r>
      <w:r w:rsidR="00D420B0" w:rsidRPr="00C47107">
        <w:rPr>
          <w:sz w:val="24"/>
          <w:szCs w:val="24"/>
        </w:rPr>
        <w:t>niezbędn</w:t>
      </w:r>
      <w:r w:rsidR="00EB7199" w:rsidRPr="00C47107">
        <w:rPr>
          <w:sz w:val="24"/>
          <w:szCs w:val="24"/>
        </w:rPr>
        <w:t>ą</w:t>
      </w:r>
      <w:r w:rsidR="00D420B0" w:rsidRPr="00C47107">
        <w:rPr>
          <w:sz w:val="24"/>
          <w:szCs w:val="24"/>
        </w:rPr>
        <w:t xml:space="preserve"> do montażu </w:t>
      </w:r>
      <w:r w:rsidR="00EB7199" w:rsidRPr="00C47107">
        <w:rPr>
          <w:sz w:val="24"/>
          <w:szCs w:val="24"/>
        </w:rPr>
        <w:t>pojedynczego</w:t>
      </w:r>
      <w:r w:rsidR="00D420B0" w:rsidRPr="00C47107">
        <w:rPr>
          <w:sz w:val="24"/>
          <w:szCs w:val="24"/>
        </w:rPr>
        <w:t xml:space="preserve"> </w:t>
      </w:r>
      <w:r w:rsidR="00236DB6">
        <w:rPr>
          <w:sz w:val="24"/>
          <w:szCs w:val="24"/>
        </w:rPr>
        <w:t>Urządzenia komunikacyjnego</w:t>
      </w:r>
      <w:r w:rsidR="00D420B0" w:rsidRPr="00C47107">
        <w:rPr>
          <w:sz w:val="24"/>
          <w:szCs w:val="24"/>
        </w:rPr>
        <w:t xml:space="preserve"> </w:t>
      </w:r>
      <w:r w:rsidR="00EB7199" w:rsidRPr="00C47107">
        <w:rPr>
          <w:sz w:val="24"/>
          <w:szCs w:val="24"/>
        </w:rPr>
        <w:t>przedstawiono w poniższej tabeli. Wykonawca, dostarczając poszczególne partie materiałów winien skalkulować ich ilość w oparciu o poniższe dane jednostkowe. Dopuszczalne są dostawy materiałów w ilościach handlowych, nie mniejsze jednak od poniższych kalkulacji.</w:t>
      </w:r>
    </w:p>
    <w:p w14:paraId="1B8B14CE" w14:textId="77777777" w:rsidR="00C47107" w:rsidRPr="00C47107" w:rsidRDefault="00C47107" w:rsidP="00165956">
      <w:pPr>
        <w:spacing w:line="360" w:lineRule="auto"/>
        <w:jc w:val="both"/>
        <w:rPr>
          <w:sz w:val="24"/>
          <w:szCs w:val="24"/>
        </w:rPr>
      </w:pPr>
    </w:p>
    <w:tbl>
      <w:tblPr>
        <w:tblW w:w="953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6710"/>
        <w:gridCol w:w="833"/>
        <w:gridCol w:w="1460"/>
      </w:tblGrid>
      <w:tr w:rsidR="00EB7199" w:rsidRPr="00C47107" w14:paraId="50B08A73" w14:textId="77777777" w:rsidTr="00D425F6">
        <w:trPr>
          <w:trHeight w:val="743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1A9D8A2" w14:textId="77777777" w:rsidR="00EB7199" w:rsidRPr="00C47107" w:rsidRDefault="00EB7199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47107">
              <w:rPr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BE8A8BA" w14:textId="04D46D80" w:rsidR="00EB7199" w:rsidRPr="00C47107" w:rsidRDefault="00236DB6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Materiał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179DB44D" w14:textId="77777777" w:rsidR="00EB7199" w:rsidRPr="00C47107" w:rsidRDefault="00EB7199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47107">
              <w:rPr>
                <w:b/>
                <w:bCs/>
                <w:color w:val="000000"/>
                <w:sz w:val="24"/>
                <w:szCs w:val="24"/>
              </w:rPr>
              <w:t>ilość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181AA173" w14:textId="77777777" w:rsidR="00EB7199" w:rsidRPr="00C47107" w:rsidRDefault="00EB7199" w:rsidP="00165956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47107">
              <w:rPr>
                <w:b/>
                <w:bCs/>
                <w:color w:val="000000"/>
                <w:sz w:val="24"/>
                <w:szCs w:val="24"/>
              </w:rPr>
              <w:t>Jednostka miary</w:t>
            </w:r>
          </w:p>
        </w:tc>
      </w:tr>
      <w:tr w:rsidR="00EB7199" w:rsidRPr="00C47107" w14:paraId="2E593C7A" w14:textId="77777777" w:rsidTr="00D425F6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1FBC372B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9D3AD9" w14:textId="6DCBE308" w:rsidR="00EB7199" w:rsidRPr="00C47107" w:rsidRDefault="0063718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52225D7" wp14:editId="4ED8CA0B">
                  <wp:extent cx="4170045" cy="762000"/>
                  <wp:effectExtent l="0" t="0" r="1905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004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E7629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BDE079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5F2E81F8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3071E8D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FE55C0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Wspornik antenowy ścienny-kolanowy, WS-38330 (330x250mm)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2C71D4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17AC02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04B540F2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163CFE9B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004F49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Gniazdo montażowe na szynę DIN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EE683A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216891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3BEB74A4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3889353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B6CC1" w14:textId="4BEF1CA1" w:rsidR="00EB7199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 typu H03 VV-F 2x0,75 mm 2x0,75 mm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17DF8F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E85AAE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EB7199" w:rsidRPr="00C47107" w14:paraId="350F92D0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2E6909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45E8F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Złaczka szynowa 2-przewodowa typu ZUG G/21 4mm2, żółta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072C1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33389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6601D7FB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317FFCBF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0FF44B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Dyble montażowe fi8/40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1BB0F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60FE20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5E5ACC63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6FC7A78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72BCB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Podkładki fi6 szerokie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BF584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AA8FC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60801AF8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5C5FDEE9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F76E8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Rura elektroinstalacyjna PCV typu RLM - 18/ 3m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35821BD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130A54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5C31D57D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D978FD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6B6C0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 xml:space="preserve">Kolanko/złaczka intstalacyjne PCV 18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4DB6B3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66A76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18510663" w14:textId="77777777" w:rsidTr="00D425F6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7ED814F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A951E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Uchwyt elektroinstalacyjny do rur RLM 18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B7BC4B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BF7DF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49A2DC6B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776ED5A2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06A79A" w14:textId="5FD89312" w:rsidR="00EB7199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żółty linka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58B39D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EF3A7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EB7199" w:rsidRPr="00C47107" w14:paraId="14DE2F65" w14:textId="77777777" w:rsidTr="00D425F6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07EED203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FB6819" w14:textId="35E681D1" w:rsidR="00EB7199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brąz linka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D56AF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753E2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EB7199" w:rsidRPr="00C47107" w14:paraId="6DA3389D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ACCE54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46F05" w14:textId="26D4BFDB" w:rsidR="00EB7199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niebieski linka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A3DC53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4816E5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EB7199" w:rsidRPr="00C47107" w14:paraId="74A9CE5A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9BFCEAE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68B590" w14:textId="1E25C00A" w:rsidR="00EB7199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H05 V-K 1x0,75 zółto-zielony linka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0A32A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46D6C2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EB7199" w:rsidRPr="00C47107" w14:paraId="57002431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315E58E5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8508F5" w14:textId="336CF29D" w:rsidR="00EB7199" w:rsidRPr="00C47107" w:rsidRDefault="006C4D8D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6C4D8D">
              <w:rPr>
                <w:color w:val="000000"/>
                <w:sz w:val="24"/>
                <w:szCs w:val="24"/>
              </w:rPr>
              <w:t>Kabel typu LAN U/UTP kat.</w:t>
            </w:r>
            <w:r w:rsidR="00DF35E1">
              <w:rPr>
                <w:color w:val="000000"/>
                <w:sz w:val="24"/>
                <w:szCs w:val="24"/>
              </w:rPr>
              <w:t>5/5e</w:t>
            </w:r>
            <w:r w:rsidRPr="006C4D8D">
              <w:rPr>
                <w:color w:val="000000"/>
                <w:sz w:val="24"/>
                <w:szCs w:val="24"/>
              </w:rPr>
              <w:t xml:space="preserve"> PVC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B5689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7A0435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mb</w:t>
            </w:r>
          </w:p>
        </w:tc>
      </w:tr>
      <w:tr w:rsidR="00EB7199" w:rsidRPr="00C47107" w14:paraId="09D42AD1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3B795BD2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C44FF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Tulejki zaciskowe na przewód 0,75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3CBE47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5C73D3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6CDF2279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B7B3A24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7242FB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Wtyczka typu RJ45 NW110 Ethernet, 8P/8C, Cat.5/5e, UTP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80711A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7FA4B8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61B64A06" w14:textId="77777777" w:rsidTr="00D425F6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73A70E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0AD60B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 xml:space="preserve">Opaski zaciskowe plastikowe, standardowe, białe 250/3,6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C22256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AC1BE1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  <w:tr w:rsidR="00EB7199" w:rsidRPr="00C47107" w14:paraId="5A7E430D" w14:textId="77777777" w:rsidTr="00D425F6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2942A65E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F523FC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Dławik (przepust gumowy) 9mm szary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727175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777989" w14:textId="77777777" w:rsidR="00EB7199" w:rsidRPr="00C47107" w:rsidRDefault="00EB7199" w:rsidP="00165956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7107">
              <w:rPr>
                <w:color w:val="000000"/>
                <w:sz w:val="24"/>
                <w:szCs w:val="24"/>
              </w:rPr>
              <w:t>szt.</w:t>
            </w:r>
          </w:p>
        </w:tc>
      </w:tr>
    </w:tbl>
    <w:p w14:paraId="7E1130A3" w14:textId="77777777" w:rsidR="00131850" w:rsidRDefault="00131850" w:rsidP="00131850">
      <w:pPr>
        <w:pStyle w:val="Bullet3"/>
        <w:spacing w:before="0" w:line="360" w:lineRule="auto"/>
        <w:ind w:left="0"/>
        <w:rPr>
          <w:color w:val="auto"/>
          <w:sz w:val="20"/>
          <w:szCs w:val="20"/>
        </w:rPr>
      </w:pPr>
    </w:p>
    <w:p w14:paraId="38DF3219" w14:textId="3101CAD4" w:rsidR="009932C3" w:rsidRDefault="00637189" w:rsidP="00165956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F025B02" wp14:editId="1A790D59">
            <wp:extent cx="5005070" cy="304800"/>
            <wp:effectExtent l="0" t="0" r="508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0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5FB60" w14:textId="77777777" w:rsidR="00B6288B" w:rsidRPr="00C47107" w:rsidRDefault="00B6288B" w:rsidP="00B6288B">
      <w:p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 xml:space="preserve">Wraz z każdą dostawą Wykonawca ma dostarczyć: </w:t>
      </w:r>
    </w:p>
    <w:p w14:paraId="44395E87" w14:textId="61416F90" w:rsidR="00B6288B" w:rsidRPr="00C47107" w:rsidRDefault="00B6288B" w:rsidP="00B6288B">
      <w:p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>-</w:t>
      </w:r>
      <w:r w:rsidR="006203A6">
        <w:rPr>
          <w:sz w:val="24"/>
          <w:szCs w:val="24"/>
        </w:rPr>
        <w:t xml:space="preserve"> </w:t>
      </w:r>
      <w:r w:rsidR="00735FA3">
        <w:rPr>
          <w:sz w:val="24"/>
          <w:szCs w:val="24"/>
        </w:rPr>
        <w:t xml:space="preserve">   </w:t>
      </w:r>
      <w:r w:rsidRPr="00C47107">
        <w:rPr>
          <w:sz w:val="24"/>
          <w:szCs w:val="24"/>
        </w:rPr>
        <w:t xml:space="preserve">kompletną dokumentację techniczno ruchową dla </w:t>
      </w:r>
      <w:r w:rsidR="00236DB6">
        <w:rPr>
          <w:sz w:val="24"/>
          <w:szCs w:val="24"/>
        </w:rPr>
        <w:t>Urządzenia komunikacyjnego</w:t>
      </w:r>
      <w:r w:rsidR="00735FA3">
        <w:rPr>
          <w:sz w:val="24"/>
          <w:szCs w:val="24"/>
        </w:rPr>
        <w:t>;</w:t>
      </w:r>
    </w:p>
    <w:p w14:paraId="67EC33E9" w14:textId="2661DE13" w:rsidR="00B6288B" w:rsidRDefault="00B6288B" w:rsidP="00B6288B">
      <w:p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 xml:space="preserve">- </w:t>
      </w:r>
      <w:r w:rsidR="006203A6">
        <w:rPr>
          <w:sz w:val="24"/>
          <w:szCs w:val="24"/>
        </w:rPr>
        <w:t xml:space="preserve">   </w:t>
      </w:r>
      <w:r w:rsidRPr="00C47107">
        <w:rPr>
          <w:sz w:val="24"/>
          <w:szCs w:val="24"/>
        </w:rPr>
        <w:t>kartę gwarancyjną na każd</w:t>
      </w:r>
      <w:r w:rsidR="00236DB6">
        <w:rPr>
          <w:sz w:val="24"/>
          <w:szCs w:val="24"/>
        </w:rPr>
        <w:t>e Urządzenie komunikacyjne</w:t>
      </w:r>
      <w:r w:rsidR="00735FA3">
        <w:rPr>
          <w:sz w:val="24"/>
          <w:szCs w:val="24"/>
        </w:rPr>
        <w:t>;</w:t>
      </w:r>
    </w:p>
    <w:p w14:paraId="74A4FDD9" w14:textId="159918D9" w:rsidR="009501CF" w:rsidRPr="00C47107" w:rsidRDefault="009501CF" w:rsidP="00B6288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listę dostarczonych Urządzeń komunikacyjnych wraz z nr seryjnymi </w:t>
      </w:r>
    </w:p>
    <w:p w14:paraId="6B906DCC" w14:textId="77777777" w:rsidR="00B6288B" w:rsidRPr="00C47107" w:rsidRDefault="00B6288B" w:rsidP="00B6288B">
      <w:pPr>
        <w:spacing w:line="360" w:lineRule="auto"/>
        <w:jc w:val="both"/>
        <w:rPr>
          <w:sz w:val="24"/>
          <w:szCs w:val="24"/>
        </w:rPr>
      </w:pPr>
    </w:p>
    <w:p w14:paraId="75188C4C" w14:textId="3F724B11" w:rsidR="00B6288B" w:rsidRPr="00C47107" w:rsidRDefault="00B6288B" w:rsidP="00165956">
      <w:p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>Materiały mają być dostarczone na magazyn MPEC przy ul. Siwka 6 w Krakowie.</w:t>
      </w:r>
    </w:p>
    <w:p w14:paraId="6591C3E5" w14:textId="77777777" w:rsidR="00C47107" w:rsidRPr="00C47107" w:rsidRDefault="00C47107" w:rsidP="00165956">
      <w:pPr>
        <w:pStyle w:val="Nagwek3"/>
        <w:numPr>
          <w:ilvl w:val="0"/>
          <w:numId w:val="32"/>
        </w:numPr>
        <w:spacing w:line="360" w:lineRule="auto"/>
        <w:ind w:left="993"/>
        <w:jc w:val="both"/>
        <w:rPr>
          <w:rFonts w:ascii="Times New Roman" w:hAnsi="Times New Roman" w:cs="Times New Roman"/>
          <w:b/>
          <w:bCs/>
        </w:rPr>
      </w:pPr>
      <w:r w:rsidRPr="00C47107">
        <w:rPr>
          <w:rFonts w:ascii="Times New Roman" w:hAnsi="Times New Roman" w:cs="Times New Roman"/>
          <w:b/>
          <w:bCs/>
        </w:rPr>
        <w:t>Gwarancja</w:t>
      </w:r>
    </w:p>
    <w:p w14:paraId="241507BA" w14:textId="77777777" w:rsidR="00AC012F" w:rsidRDefault="00C47107" w:rsidP="00165956">
      <w:pPr>
        <w:spacing w:line="360" w:lineRule="auto"/>
        <w:ind w:firstLine="273"/>
        <w:jc w:val="both"/>
        <w:rPr>
          <w:sz w:val="24"/>
          <w:szCs w:val="24"/>
        </w:rPr>
      </w:pPr>
      <w:r w:rsidRPr="00C47107">
        <w:rPr>
          <w:sz w:val="24"/>
          <w:szCs w:val="24"/>
        </w:rPr>
        <w:t>Wykonawca:</w:t>
      </w:r>
    </w:p>
    <w:p w14:paraId="55D634C0" w14:textId="252A8F59" w:rsidR="00C47107" w:rsidRDefault="00C47107" w:rsidP="00EE718C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 xml:space="preserve">udziela gwarancji na dostarczone materiały na okres co najmniej </w:t>
      </w:r>
      <w:r w:rsidR="007537D1">
        <w:rPr>
          <w:sz w:val="24"/>
          <w:szCs w:val="24"/>
        </w:rPr>
        <w:t>12</w:t>
      </w:r>
      <w:r w:rsidRPr="00C47107">
        <w:rPr>
          <w:sz w:val="24"/>
          <w:szCs w:val="24"/>
        </w:rPr>
        <w:t xml:space="preserve"> miesięcy od daty </w:t>
      </w:r>
    </w:p>
    <w:p w14:paraId="15B27CD9" w14:textId="77777777" w:rsidR="00C47107" w:rsidRPr="00C47107" w:rsidRDefault="00C47107" w:rsidP="00EE718C">
      <w:pPr>
        <w:spacing w:line="36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C012F">
        <w:rPr>
          <w:sz w:val="24"/>
          <w:szCs w:val="24"/>
        </w:rPr>
        <w:t xml:space="preserve">     </w:t>
      </w:r>
      <w:r w:rsidRPr="00C47107">
        <w:rPr>
          <w:sz w:val="24"/>
          <w:szCs w:val="24"/>
        </w:rPr>
        <w:t>dostawy;</w:t>
      </w:r>
    </w:p>
    <w:p w14:paraId="060C1F47" w14:textId="3CCABA09" w:rsidR="00C47107" w:rsidRPr="00C47107" w:rsidRDefault="00C47107" w:rsidP="00EE718C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C47107">
        <w:rPr>
          <w:sz w:val="24"/>
          <w:szCs w:val="24"/>
        </w:rPr>
        <w:t xml:space="preserve">zapewnia dostępność i darmową aktualizację systemu operacyjnego </w:t>
      </w:r>
      <w:r w:rsidR="00236DB6">
        <w:rPr>
          <w:sz w:val="24"/>
          <w:szCs w:val="24"/>
        </w:rPr>
        <w:t>Urządzenia komunikacyjnego</w:t>
      </w:r>
      <w:r w:rsidR="00AC012F">
        <w:rPr>
          <w:sz w:val="24"/>
          <w:szCs w:val="24"/>
        </w:rPr>
        <w:t xml:space="preserve"> </w:t>
      </w:r>
      <w:r w:rsidRPr="00C47107">
        <w:rPr>
          <w:sz w:val="24"/>
          <w:szCs w:val="24"/>
        </w:rPr>
        <w:t>w okresie gwarancji.</w:t>
      </w:r>
    </w:p>
    <w:p w14:paraId="1A189361" w14:textId="77777777" w:rsidR="00364CAD" w:rsidRPr="00C47107" w:rsidRDefault="00364CAD" w:rsidP="00165956">
      <w:pPr>
        <w:pStyle w:val="Nagwek3"/>
        <w:numPr>
          <w:ilvl w:val="0"/>
          <w:numId w:val="32"/>
        </w:numPr>
        <w:spacing w:line="360" w:lineRule="auto"/>
        <w:ind w:left="993"/>
        <w:jc w:val="both"/>
        <w:rPr>
          <w:rFonts w:ascii="Times New Roman" w:hAnsi="Times New Roman" w:cs="Times New Roman"/>
          <w:b/>
          <w:bCs/>
        </w:rPr>
      </w:pPr>
      <w:r w:rsidRPr="00C47107">
        <w:rPr>
          <w:rFonts w:ascii="Times New Roman" w:hAnsi="Times New Roman" w:cs="Times New Roman"/>
          <w:b/>
          <w:bCs/>
        </w:rPr>
        <w:t>Wymagania formalne</w:t>
      </w:r>
    </w:p>
    <w:p w14:paraId="3BDAA6A3" w14:textId="10159872" w:rsidR="00364CAD" w:rsidRPr="00AC012F" w:rsidRDefault="00364CAD" w:rsidP="00165956">
      <w:pPr>
        <w:pStyle w:val="Bullet3"/>
        <w:numPr>
          <w:ilvl w:val="0"/>
          <w:numId w:val="38"/>
        </w:numPr>
        <w:spacing w:before="0" w:line="360" w:lineRule="auto"/>
        <w:rPr>
          <w:color w:val="auto"/>
        </w:rPr>
      </w:pPr>
      <w:r w:rsidRPr="00AC012F">
        <w:rPr>
          <w:color w:val="auto"/>
        </w:rPr>
        <w:t xml:space="preserve">dostarczone </w:t>
      </w:r>
      <w:r w:rsidR="00D26348">
        <w:rPr>
          <w:color w:val="auto"/>
        </w:rPr>
        <w:t>Urządzenia komunikacyjne</w:t>
      </w:r>
      <w:r w:rsidRPr="00AC012F">
        <w:rPr>
          <w:color w:val="auto"/>
        </w:rPr>
        <w:t xml:space="preserve"> muszą </w:t>
      </w:r>
      <w:r w:rsidR="000A5B6F" w:rsidRPr="00AC012F">
        <w:rPr>
          <w:color w:val="auto"/>
        </w:rPr>
        <w:t xml:space="preserve">być nowe i </w:t>
      </w:r>
      <w:r w:rsidRPr="00AC012F">
        <w:rPr>
          <w:color w:val="auto"/>
        </w:rPr>
        <w:t>posiadać oznaczenie CE</w:t>
      </w:r>
      <w:r w:rsidR="00AC012F" w:rsidRPr="00AC012F">
        <w:rPr>
          <w:color w:val="auto"/>
        </w:rPr>
        <w:t>;</w:t>
      </w:r>
    </w:p>
    <w:p w14:paraId="55CE9E15" w14:textId="2C593663" w:rsidR="00364CAD" w:rsidRPr="00C44041" w:rsidRDefault="00236DB6" w:rsidP="00236DB6">
      <w:pPr>
        <w:pStyle w:val="Bullet3"/>
        <w:numPr>
          <w:ilvl w:val="0"/>
          <w:numId w:val="38"/>
        </w:numPr>
        <w:spacing w:before="0" w:line="360" w:lineRule="auto"/>
        <w:rPr>
          <w:color w:val="auto"/>
        </w:rPr>
      </w:pPr>
      <w:r>
        <w:rPr>
          <w:color w:val="auto"/>
        </w:rPr>
        <w:t>Wykonawca</w:t>
      </w:r>
      <w:r w:rsidR="00364CAD" w:rsidRPr="00AC012F">
        <w:rPr>
          <w:color w:val="auto"/>
        </w:rPr>
        <w:t xml:space="preserve"> winien dołączyć do </w:t>
      </w:r>
      <w:r w:rsidR="000A4A63" w:rsidRPr="00AC012F">
        <w:rPr>
          <w:color w:val="auto"/>
        </w:rPr>
        <w:t>oferty</w:t>
      </w:r>
      <w:r w:rsidR="00364CAD" w:rsidRPr="00AC012F">
        <w:rPr>
          <w:color w:val="auto"/>
        </w:rPr>
        <w:t xml:space="preserve"> </w:t>
      </w:r>
      <w:bookmarkStart w:id="2" w:name="_Hlk196736290"/>
      <w:r w:rsidR="00364CAD" w:rsidRPr="00AC012F">
        <w:rPr>
          <w:color w:val="auto"/>
        </w:rPr>
        <w:t>kart</w:t>
      </w:r>
      <w:r w:rsidR="00D26348">
        <w:rPr>
          <w:color w:val="auto"/>
        </w:rPr>
        <w:t>ę</w:t>
      </w:r>
      <w:r w:rsidR="00364CAD" w:rsidRPr="00AC012F">
        <w:rPr>
          <w:color w:val="auto"/>
        </w:rPr>
        <w:t xml:space="preserve"> katalogow</w:t>
      </w:r>
      <w:r w:rsidR="00D26348">
        <w:rPr>
          <w:color w:val="auto"/>
        </w:rPr>
        <w:t>ą</w:t>
      </w:r>
      <w:r w:rsidR="00364CAD" w:rsidRPr="00AC012F">
        <w:rPr>
          <w:color w:val="auto"/>
        </w:rPr>
        <w:t xml:space="preserve"> </w:t>
      </w:r>
      <w:r w:rsidR="00D26348">
        <w:rPr>
          <w:color w:val="auto"/>
        </w:rPr>
        <w:t>Urządzenia komunikacyjnego</w:t>
      </w:r>
      <w:r w:rsidR="00512DCF">
        <w:rPr>
          <w:color w:val="auto"/>
        </w:rPr>
        <w:t xml:space="preserve"> oraz </w:t>
      </w:r>
      <w:r w:rsidR="00364CAD" w:rsidRPr="00AC012F">
        <w:rPr>
          <w:color w:val="auto"/>
        </w:rPr>
        <w:t>deklaracje</w:t>
      </w:r>
      <w:r>
        <w:rPr>
          <w:color w:val="auto"/>
        </w:rPr>
        <w:t xml:space="preserve"> </w:t>
      </w:r>
      <w:r w:rsidR="00364CAD" w:rsidRPr="00236DB6">
        <w:rPr>
          <w:color w:val="auto"/>
        </w:rPr>
        <w:t>zgodności</w:t>
      </w:r>
      <w:r w:rsidR="00512DCF">
        <w:rPr>
          <w:color w:val="auto"/>
        </w:rPr>
        <w:t xml:space="preserve"> Urządzenia</w:t>
      </w:r>
      <w:r w:rsidR="00364CAD" w:rsidRPr="00236DB6">
        <w:rPr>
          <w:color w:val="auto"/>
        </w:rPr>
        <w:t xml:space="preserve"> </w:t>
      </w:r>
      <w:r w:rsidR="00512DCF">
        <w:rPr>
          <w:color w:val="auto"/>
        </w:rPr>
        <w:t xml:space="preserve">komunikacyjnego </w:t>
      </w:r>
      <w:r w:rsidR="00364CAD" w:rsidRPr="00236DB6">
        <w:rPr>
          <w:color w:val="auto"/>
        </w:rPr>
        <w:t>z</w:t>
      </w:r>
      <w:r w:rsidR="00512DCF">
        <w:rPr>
          <w:color w:val="auto"/>
        </w:rPr>
        <w:t xml:space="preserve"> Dyrektywą nr 2014/53/EU oraz Dyrektywą nr 2011/65/EU (RoHs) z uwzględnieniem Dyrektywy 2015/863</w:t>
      </w:r>
      <w:bookmarkEnd w:id="2"/>
      <w:r w:rsidR="00512DCF">
        <w:rPr>
          <w:color w:val="auto"/>
        </w:rPr>
        <w:t xml:space="preserve">. </w:t>
      </w:r>
      <w:r w:rsidR="00512DCF" w:rsidRPr="007537D1">
        <w:rPr>
          <w:b/>
          <w:bCs/>
          <w:color w:val="auto"/>
          <w:u w:val="single"/>
        </w:rPr>
        <w:t>Karta katalogowa oraz deklaracja zgodności muszą być dostarczone w języku polskim</w:t>
      </w:r>
      <w:r w:rsidR="00EE718C">
        <w:rPr>
          <w:b/>
          <w:bCs/>
          <w:color w:val="auto"/>
          <w:u w:val="single"/>
        </w:rPr>
        <w:t xml:space="preserve"> </w:t>
      </w:r>
      <w:r w:rsidR="00EE718C" w:rsidRPr="00C44041">
        <w:rPr>
          <w:b/>
          <w:bCs/>
          <w:color w:val="auto"/>
          <w:u w:val="single"/>
        </w:rPr>
        <w:t>lub wraz z tłumaczeniem na język polski.</w:t>
      </w:r>
    </w:p>
    <w:p w14:paraId="7293677D" w14:textId="6E1FB704" w:rsidR="00364CAD" w:rsidRPr="00AC012F" w:rsidRDefault="00AC012F" w:rsidP="00165956">
      <w:pPr>
        <w:pStyle w:val="Bullet3"/>
        <w:numPr>
          <w:ilvl w:val="0"/>
          <w:numId w:val="39"/>
        </w:numPr>
        <w:spacing w:before="0" w:line="360" w:lineRule="auto"/>
        <w:rPr>
          <w:color w:val="auto"/>
        </w:rPr>
      </w:pPr>
      <w:r w:rsidRPr="00AC012F">
        <w:rPr>
          <w:color w:val="auto"/>
        </w:rPr>
        <w:t xml:space="preserve">Wszystkie </w:t>
      </w:r>
      <w:r w:rsidR="00236DB6">
        <w:rPr>
          <w:color w:val="auto"/>
        </w:rPr>
        <w:t>Urządzenia komunikacyjne</w:t>
      </w:r>
      <w:r w:rsidR="000A5B6F" w:rsidRPr="00AC012F">
        <w:rPr>
          <w:color w:val="auto"/>
        </w:rPr>
        <w:t xml:space="preserve"> </w:t>
      </w:r>
      <w:r w:rsidR="00364CAD" w:rsidRPr="00AC012F">
        <w:rPr>
          <w:color w:val="auto"/>
        </w:rPr>
        <w:t>mus</w:t>
      </w:r>
      <w:r w:rsidRPr="00AC012F">
        <w:rPr>
          <w:color w:val="auto"/>
        </w:rPr>
        <w:t>zą</w:t>
      </w:r>
      <w:r w:rsidR="00364CAD" w:rsidRPr="00AC012F">
        <w:rPr>
          <w:color w:val="auto"/>
        </w:rPr>
        <w:t xml:space="preserve"> być dostarczone </w:t>
      </w:r>
      <w:r w:rsidR="000A5B6F" w:rsidRPr="00AC012F">
        <w:rPr>
          <w:color w:val="auto"/>
        </w:rPr>
        <w:t>w oryginalnym, fabrycznym opakowaniu</w:t>
      </w:r>
      <w:r w:rsidR="000A4A63" w:rsidRPr="00AC012F">
        <w:rPr>
          <w:color w:val="auto"/>
        </w:rPr>
        <w:t xml:space="preserve">. </w:t>
      </w:r>
    </w:p>
    <w:p w14:paraId="1BF61AC7" w14:textId="77777777" w:rsidR="00187102" w:rsidRPr="00C47107" w:rsidRDefault="00187102" w:rsidP="00165956">
      <w:pPr>
        <w:pStyle w:val="Bullet3"/>
        <w:spacing w:before="0" w:line="360" w:lineRule="auto"/>
        <w:ind w:left="633"/>
        <w:rPr>
          <w:color w:val="auto"/>
        </w:rPr>
      </w:pPr>
    </w:p>
    <w:p w14:paraId="4B6DFB37" w14:textId="77777777" w:rsidR="00364CAD" w:rsidRPr="00C47107" w:rsidRDefault="00364CAD" w:rsidP="008C25A8">
      <w:pPr>
        <w:pStyle w:val="Bullet3"/>
        <w:spacing w:before="0"/>
        <w:ind w:left="1080"/>
        <w:rPr>
          <w:color w:val="auto"/>
        </w:rPr>
      </w:pPr>
    </w:p>
    <w:sectPr w:rsidR="00364CAD" w:rsidRPr="00C47107" w:rsidSect="00EE71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45B6D" w14:textId="77777777" w:rsidR="00AD7215" w:rsidRDefault="00AD7215">
      <w:r>
        <w:separator/>
      </w:r>
    </w:p>
  </w:endnote>
  <w:endnote w:type="continuationSeparator" w:id="0">
    <w:p w14:paraId="7288831A" w14:textId="77777777" w:rsidR="00AD7215" w:rsidRDefault="00AD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DF89" w14:textId="77777777" w:rsidR="00936434" w:rsidRDefault="00936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FB6C" w14:textId="77777777" w:rsidR="00936434" w:rsidRDefault="00936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40FAE" w14:textId="77777777" w:rsidR="00936434" w:rsidRDefault="009364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5088C" w14:textId="77777777" w:rsidR="00AD7215" w:rsidRDefault="00AD7215">
      <w:r>
        <w:separator/>
      </w:r>
    </w:p>
  </w:footnote>
  <w:footnote w:type="continuationSeparator" w:id="0">
    <w:p w14:paraId="3E2DE12E" w14:textId="77777777" w:rsidR="00AD7215" w:rsidRDefault="00AD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813F" w14:textId="77777777" w:rsidR="00936434" w:rsidRDefault="009364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E7EC" w14:textId="3A024F88" w:rsidR="002F5FAD" w:rsidRPr="00542478" w:rsidRDefault="002E5622" w:rsidP="00D873A7">
    <w:pPr>
      <w:pStyle w:val="Stopka"/>
      <w:pBdr>
        <w:bottom w:val="single" w:sz="4" w:space="1" w:color="auto"/>
      </w:pBdr>
      <w:ind w:right="36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                                    </w:t>
    </w:r>
    <w:r w:rsidR="002F5FAD">
      <w:rPr>
        <w:rFonts w:ascii="Tahoma" w:hAnsi="Tahoma" w:cs="Tahoma"/>
        <w:sz w:val="16"/>
        <w:szCs w:val="16"/>
      </w:rPr>
      <w:t xml:space="preserve">                                              </w:t>
    </w:r>
    <w:r w:rsidR="002F5FAD" w:rsidRPr="00DC2EE1">
      <w:rPr>
        <w:rFonts w:ascii="Arial" w:hAnsi="Arial" w:cs="Arial"/>
        <w:sz w:val="16"/>
        <w:szCs w:val="16"/>
      </w:rPr>
      <w:t xml:space="preserve">Strona </w:t>
    </w:r>
    <w:r w:rsidR="002F5FAD" w:rsidRPr="00DC2EE1">
      <w:rPr>
        <w:rStyle w:val="Numerstrony"/>
        <w:sz w:val="16"/>
        <w:szCs w:val="16"/>
      </w:rPr>
      <w:fldChar w:fldCharType="begin"/>
    </w:r>
    <w:r w:rsidR="002F5FAD" w:rsidRPr="00DC2EE1">
      <w:rPr>
        <w:rStyle w:val="Numerstrony"/>
        <w:sz w:val="16"/>
        <w:szCs w:val="16"/>
      </w:rPr>
      <w:instrText xml:space="preserve"> PAGE </w:instrText>
    </w:r>
    <w:r w:rsidR="002F5FAD" w:rsidRPr="00DC2EE1">
      <w:rPr>
        <w:rStyle w:val="Numerstrony"/>
        <w:sz w:val="16"/>
        <w:szCs w:val="16"/>
      </w:rPr>
      <w:fldChar w:fldCharType="separate"/>
    </w:r>
    <w:r w:rsidR="00C05391">
      <w:rPr>
        <w:rStyle w:val="Numerstrony"/>
        <w:noProof/>
        <w:sz w:val="16"/>
        <w:szCs w:val="16"/>
      </w:rPr>
      <w:t>4</w:t>
    </w:r>
    <w:r w:rsidR="002F5FAD" w:rsidRPr="00DC2EE1">
      <w:rPr>
        <w:rStyle w:val="Numerstrony"/>
        <w:sz w:val="16"/>
        <w:szCs w:val="16"/>
      </w:rPr>
      <w:fldChar w:fldCharType="end"/>
    </w:r>
    <w:r w:rsidR="002F5FAD" w:rsidRPr="00DC2EE1">
      <w:rPr>
        <w:rStyle w:val="Numerstrony"/>
        <w:sz w:val="16"/>
        <w:szCs w:val="16"/>
      </w:rPr>
      <w:t xml:space="preserve"> z </w:t>
    </w:r>
    <w:r w:rsidR="002F5FAD" w:rsidRPr="00DC2EE1">
      <w:rPr>
        <w:rStyle w:val="Numerstrony"/>
        <w:sz w:val="16"/>
        <w:szCs w:val="16"/>
      </w:rPr>
      <w:fldChar w:fldCharType="begin"/>
    </w:r>
    <w:r w:rsidR="002F5FAD" w:rsidRPr="00DC2EE1">
      <w:rPr>
        <w:rStyle w:val="Numerstrony"/>
        <w:sz w:val="16"/>
        <w:szCs w:val="16"/>
      </w:rPr>
      <w:instrText xml:space="preserve"> NUMPAGES </w:instrText>
    </w:r>
    <w:r w:rsidR="002F5FAD" w:rsidRPr="00DC2EE1">
      <w:rPr>
        <w:rStyle w:val="Numerstrony"/>
        <w:sz w:val="16"/>
        <w:szCs w:val="16"/>
      </w:rPr>
      <w:fldChar w:fldCharType="separate"/>
    </w:r>
    <w:r w:rsidR="00C05391">
      <w:rPr>
        <w:rStyle w:val="Numerstrony"/>
        <w:noProof/>
        <w:sz w:val="16"/>
        <w:szCs w:val="16"/>
      </w:rPr>
      <w:t>6</w:t>
    </w:r>
    <w:r w:rsidR="002F5FAD" w:rsidRPr="00DC2EE1">
      <w:rPr>
        <w:rStyle w:val="Numerstrony"/>
        <w:sz w:val="16"/>
        <w:szCs w:val="16"/>
      </w:rPr>
      <w:fldChar w:fldCharType="end"/>
    </w:r>
    <w:r w:rsidR="002F5FAD">
      <w:rPr>
        <w:rFonts w:ascii="Tahoma" w:hAnsi="Tahoma" w:cs="Tahoma"/>
        <w:sz w:val="16"/>
        <w:szCs w:val="16"/>
      </w:rPr>
      <w:t xml:space="preserve">                                                </w:t>
    </w:r>
    <w:r>
      <w:rPr>
        <w:rFonts w:ascii="Tahoma" w:hAnsi="Tahoma" w:cs="Tahoma"/>
        <w:sz w:val="16"/>
        <w:szCs w:val="16"/>
      </w:rPr>
      <w:t xml:space="preserve">          </w:t>
    </w:r>
    <w:r w:rsidR="00936434">
      <w:rPr>
        <w:rFonts w:ascii="Tahoma" w:hAnsi="Tahoma" w:cs="Tahoma"/>
        <w:sz w:val="16"/>
        <w:szCs w:val="16"/>
      </w:rPr>
      <w:t>Załącznik nr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B0198" w14:textId="77777777" w:rsidR="00936434" w:rsidRDefault="009364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3EF5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1D0283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820DDE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E86370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hint="default"/>
      </w:rPr>
    </w:lvl>
  </w:abstractNum>
  <w:abstractNum w:abstractNumId="4" w15:restartNumberingAfterBreak="0">
    <w:nsid w:val="16834FB8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CAB025C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1240B6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7E7A3C"/>
    <w:multiLevelType w:val="hybridMultilevel"/>
    <w:tmpl w:val="FFFFFFFF"/>
    <w:lvl w:ilvl="0" w:tplc="0C50B8CC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616407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0F3BC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6132D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962A3B"/>
    <w:multiLevelType w:val="hybridMultilevel"/>
    <w:tmpl w:val="FFFFFFFF"/>
    <w:lvl w:ilvl="0" w:tplc="E3503818">
      <w:start w:val="1"/>
      <w:numFmt w:val="upperRoman"/>
      <w:pStyle w:val="Nagwek2"/>
      <w:lvlText w:val="%1."/>
      <w:lvlJc w:val="right"/>
      <w:pPr>
        <w:tabs>
          <w:tab w:val="num" w:pos="1173"/>
        </w:tabs>
        <w:ind w:left="1173" w:hanging="18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08B065E"/>
    <w:multiLevelType w:val="hybridMultilevel"/>
    <w:tmpl w:val="FFFFFFFF"/>
    <w:lvl w:ilvl="0" w:tplc="FFFFFFFF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="Calibri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6A7E6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4" w15:restartNumberingAfterBreak="0">
    <w:nsid w:val="32AB0AB0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30291B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0E147C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B210E0"/>
    <w:multiLevelType w:val="hybridMultilevel"/>
    <w:tmpl w:val="FFFFFFFF"/>
    <w:lvl w:ilvl="0" w:tplc="3CDAF144">
      <w:start w:val="14"/>
      <w:numFmt w:val="decimal"/>
      <w:lvlText w:val="%1"/>
      <w:lvlJc w:val="left"/>
      <w:pPr>
        <w:tabs>
          <w:tab w:val="num" w:pos="993"/>
        </w:tabs>
        <w:ind w:left="993" w:hanging="360"/>
      </w:pPr>
      <w:rPr>
        <w:rFonts w:asciiTheme="minorHAnsi" w:eastAsia="Times New Roman" w:hAnsiTheme="minorHAnsi" w:cs="Calibri" w:hint="default"/>
      </w:rPr>
    </w:lvl>
    <w:lvl w:ilvl="1" w:tplc="FFFFFFFF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 w15:restartNumberingAfterBreak="0">
    <w:nsid w:val="3FA85D55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FD5D46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D637D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05D23E7"/>
    <w:multiLevelType w:val="hybridMultilevel"/>
    <w:tmpl w:val="FFFFFFFF"/>
    <w:lvl w:ilvl="0" w:tplc="A1943E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456070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2163933"/>
    <w:multiLevelType w:val="hybridMultilevel"/>
    <w:tmpl w:val="FFFFFFFF"/>
    <w:lvl w:ilvl="0" w:tplc="301AA4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6AE7FE0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5E3D92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B3349A6"/>
    <w:multiLevelType w:val="hybridMultilevel"/>
    <w:tmpl w:val="FFFFFFFF"/>
    <w:lvl w:ilvl="0" w:tplc="301AA402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9D3A57"/>
    <w:multiLevelType w:val="hybridMultilevel"/>
    <w:tmpl w:val="FFFFFFFF"/>
    <w:lvl w:ilvl="0" w:tplc="DEA4B708">
      <w:start w:val="1"/>
      <w:numFmt w:val="lowerLetter"/>
      <w:lvlText w:val="%1)"/>
      <w:lvlJc w:val="left"/>
      <w:pPr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8" w15:restartNumberingAfterBreak="0">
    <w:nsid w:val="72D242A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17B5A"/>
    <w:multiLevelType w:val="hybridMultilevel"/>
    <w:tmpl w:val="FFFFFFFF"/>
    <w:lvl w:ilvl="0" w:tplc="8B2E0C3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="Calibri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C906AF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173"/>
        </w:tabs>
        <w:ind w:left="1173" w:hanging="1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93887897">
    <w:abstractNumId w:val="5"/>
  </w:num>
  <w:num w:numId="2" w16cid:durableId="772675250">
    <w:abstractNumId w:val="29"/>
  </w:num>
  <w:num w:numId="3" w16cid:durableId="1900747015">
    <w:abstractNumId w:val="15"/>
  </w:num>
  <w:num w:numId="4" w16cid:durableId="1230002415">
    <w:abstractNumId w:val="7"/>
  </w:num>
  <w:num w:numId="5" w16cid:durableId="223640831">
    <w:abstractNumId w:val="16"/>
  </w:num>
  <w:num w:numId="6" w16cid:durableId="242493493">
    <w:abstractNumId w:val="2"/>
  </w:num>
  <w:num w:numId="7" w16cid:durableId="882525452">
    <w:abstractNumId w:val="0"/>
  </w:num>
  <w:num w:numId="8" w16cid:durableId="810095951">
    <w:abstractNumId w:val="22"/>
  </w:num>
  <w:num w:numId="9" w16cid:durableId="438650471">
    <w:abstractNumId w:val="7"/>
    <w:lvlOverride w:ilvl="0">
      <w:startOverride w:val="1"/>
    </w:lvlOverride>
  </w:num>
  <w:num w:numId="10" w16cid:durableId="750855477">
    <w:abstractNumId w:val="7"/>
    <w:lvlOverride w:ilvl="0">
      <w:startOverride w:val="1"/>
    </w:lvlOverride>
  </w:num>
  <w:num w:numId="11" w16cid:durableId="282272766">
    <w:abstractNumId w:val="19"/>
  </w:num>
  <w:num w:numId="12" w16cid:durableId="310713550">
    <w:abstractNumId w:val="25"/>
  </w:num>
  <w:num w:numId="13" w16cid:durableId="785582793">
    <w:abstractNumId w:val="11"/>
  </w:num>
  <w:num w:numId="14" w16cid:durableId="1829133899">
    <w:abstractNumId w:val="11"/>
  </w:num>
  <w:num w:numId="15" w16cid:durableId="1004864873">
    <w:abstractNumId w:val="24"/>
  </w:num>
  <w:num w:numId="16" w16cid:durableId="1314987220">
    <w:abstractNumId w:val="26"/>
  </w:num>
  <w:num w:numId="17" w16cid:durableId="655885809">
    <w:abstractNumId w:val="1"/>
  </w:num>
  <w:num w:numId="18" w16cid:durableId="604385969">
    <w:abstractNumId w:val="20"/>
  </w:num>
  <w:num w:numId="19" w16cid:durableId="1524855151">
    <w:abstractNumId w:val="8"/>
  </w:num>
  <w:num w:numId="20" w16cid:durableId="2144494936">
    <w:abstractNumId w:val="6"/>
  </w:num>
  <w:num w:numId="21" w16cid:durableId="1014645992">
    <w:abstractNumId w:val="30"/>
  </w:num>
  <w:num w:numId="22" w16cid:durableId="1125658193">
    <w:abstractNumId w:val="11"/>
    <w:lvlOverride w:ilvl="0">
      <w:startOverride w:val="1"/>
    </w:lvlOverride>
  </w:num>
  <w:num w:numId="23" w16cid:durableId="623192658">
    <w:abstractNumId w:val="11"/>
    <w:lvlOverride w:ilvl="0">
      <w:startOverride w:val="1"/>
    </w:lvlOverride>
  </w:num>
  <w:num w:numId="24" w16cid:durableId="870460027">
    <w:abstractNumId w:val="18"/>
  </w:num>
  <w:num w:numId="25" w16cid:durableId="1984961037">
    <w:abstractNumId w:val="11"/>
    <w:lvlOverride w:ilvl="0">
      <w:startOverride w:val="1"/>
    </w:lvlOverride>
  </w:num>
  <w:num w:numId="26" w16cid:durableId="573470666">
    <w:abstractNumId w:val="4"/>
  </w:num>
  <w:num w:numId="27" w16cid:durableId="1551073200">
    <w:abstractNumId w:val="3"/>
  </w:num>
  <w:num w:numId="28" w16cid:durableId="1248922862">
    <w:abstractNumId w:val="14"/>
  </w:num>
  <w:num w:numId="29" w16cid:durableId="680743418">
    <w:abstractNumId w:val="10"/>
  </w:num>
  <w:num w:numId="30" w16cid:durableId="534578746">
    <w:abstractNumId w:val="23"/>
  </w:num>
  <w:num w:numId="31" w16cid:durableId="407459868">
    <w:abstractNumId w:val="27"/>
  </w:num>
  <w:num w:numId="32" w16cid:durableId="93674089">
    <w:abstractNumId w:val="21"/>
  </w:num>
  <w:num w:numId="33" w16cid:durableId="674771924">
    <w:abstractNumId w:val="17"/>
  </w:num>
  <w:num w:numId="34" w16cid:durableId="472258225">
    <w:abstractNumId w:val="7"/>
  </w:num>
  <w:num w:numId="35" w16cid:durableId="1230728238">
    <w:abstractNumId w:val="12"/>
  </w:num>
  <w:num w:numId="36" w16cid:durableId="1814984696">
    <w:abstractNumId w:val="7"/>
  </w:num>
  <w:num w:numId="37" w16cid:durableId="689143688">
    <w:abstractNumId w:val="13"/>
  </w:num>
  <w:num w:numId="38" w16cid:durableId="1427729365">
    <w:abstractNumId w:val="28"/>
  </w:num>
  <w:num w:numId="39" w16cid:durableId="6351126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622"/>
    <w:rsid w:val="00002E5B"/>
    <w:rsid w:val="000035A0"/>
    <w:rsid w:val="0000455F"/>
    <w:rsid w:val="00007C8D"/>
    <w:rsid w:val="00010FFF"/>
    <w:rsid w:val="00012C93"/>
    <w:rsid w:val="00040511"/>
    <w:rsid w:val="00043F90"/>
    <w:rsid w:val="00045208"/>
    <w:rsid w:val="00045CBC"/>
    <w:rsid w:val="00061681"/>
    <w:rsid w:val="00065F24"/>
    <w:rsid w:val="00067078"/>
    <w:rsid w:val="00067C2A"/>
    <w:rsid w:val="000728E6"/>
    <w:rsid w:val="00072D64"/>
    <w:rsid w:val="00073862"/>
    <w:rsid w:val="00087E31"/>
    <w:rsid w:val="00096C94"/>
    <w:rsid w:val="00097E21"/>
    <w:rsid w:val="000A1815"/>
    <w:rsid w:val="000A3E4B"/>
    <w:rsid w:val="000A416B"/>
    <w:rsid w:val="000A4A63"/>
    <w:rsid w:val="000A5B6F"/>
    <w:rsid w:val="000A5FBA"/>
    <w:rsid w:val="000A7331"/>
    <w:rsid w:val="000A753A"/>
    <w:rsid w:val="000B0000"/>
    <w:rsid w:val="000B1A97"/>
    <w:rsid w:val="000B2575"/>
    <w:rsid w:val="000B2B2A"/>
    <w:rsid w:val="000B4E12"/>
    <w:rsid w:val="000B7296"/>
    <w:rsid w:val="000C0FD4"/>
    <w:rsid w:val="000C458A"/>
    <w:rsid w:val="000C6D9D"/>
    <w:rsid w:val="000D4352"/>
    <w:rsid w:val="000D4C72"/>
    <w:rsid w:val="000D5DA9"/>
    <w:rsid w:val="000D5E96"/>
    <w:rsid w:val="000D60BD"/>
    <w:rsid w:val="000E4842"/>
    <w:rsid w:val="000F065E"/>
    <w:rsid w:val="000F0930"/>
    <w:rsid w:val="000F2678"/>
    <w:rsid w:val="000F2852"/>
    <w:rsid w:val="000F3AB3"/>
    <w:rsid w:val="001010B4"/>
    <w:rsid w:val="001021C8"/>
    <w:rsid w:val="001063B5"/>
    <w:rsid w:val="00107980"/>
    <w:rsid w:val="00110081"/>
    <w:rsid w:val="00114223"/>
    <w:rsid w:val="00115C00"/>
    <w:rsid w:val="00127575"/>
    <w:rsid w:val="00131850"/>
    <w:rsid w:val="00143EAA"/>
    <w:rsid w:val="00145274"/>
    <w:rsid w:val="00146B1B"/>
    <w:rsid w:val="00147F33"/>
    <w:rsid w:val="00150E25"/>
    <w:rsid w:val="00152BD5"/>
    <w:rsid w:val="00155DD9"/>
    <w:rsid w:val="00156827"/>
    <w:rsid w:val="00160FF7"/>
    <w:rsid w:val="00165956"/>
    <w:rsid w:val="00171A96"/>
    <w:rsid w:val="0017638B"/>
    <w:rsid w:val="0018125D"/>
    <w:rsid w:val="00182F9F"/>
    <w:rsid w:val="001843D1"/>
    <w:rsid w:val="00187102"/>
    <w:rsid w:val="00190517"/>
    <w:rsid w:val="00192863"/>
    <w:rsid w:val="00192FBF"/>
    <w:rsid w:val="00196339"/>
    <w:rsid w:val="001A2200"/>
    <w:rsid w:val="001A3FF9"/>
    <w:rsid w:val="001B00A5"/>
    <w:rsid w:val="001B0CAF"/>
    <w:rsid w:val="001B1ADE"/>
    <w:rsid w:val="001C0016"/>
    <w:rsid w:val="001C04AF"/>
    <w:rsid w:val="001C1B93"/>
    <w:rsid w:val="001C26C0"/>
    <w:rsid w:val="001C5910"/>
    <w:rsid w:val="001C6497"/>
    <w:rsid w:val="001D24BB"/>
    <w:rsid w:val="001E1766"/>
    <w:rsid w:val="001E336C"/>
    <w:rsid w:val="001E3CD3"/>
    <w:rsid w:val="001F22E1"/>
    <w:rsid w:val="001F46E2"/>
    <w:rsid w:val="001F4B53"/>
    <w:rsid w:val="001F6AD4"/>
    <w:rsid w:val="002051FA"/>
    <w:rsid w:val="00206B1F"/>
    <w:rsid w:val="002168C3"/>
    <w:rsid w:val="00216D8C"/>
    <w:rsid w:val="00216EF7"/>
    <w:rsid w:val="00220AD5"/>
    <w:rsid w:val="00221235"/>
    <w:rsid w:val="00222307"/>
    <w:rsid w:val="0022315B"/>
    <w:rsid w:val="002258F5"/>
    <w:rsid w:val="0023186F"/>
    <w:rsid w:val="0023224F"/>
    <w:rsid w:val="00236DB6"/>
    <w:rsid w:val="002371C6"/>
    <w:rsid w:val="00256DF4"/>
    <w:rsid w:val="00256E49"/>
    <w:rsid w:val="0025714B"/>
    <w:rsid w:val="00262529"/>
    <w:rsid w:val="00266396"/>
    <w:rsid w:val="00266914"/>
    <w:rsid w:val="00271969"/>
    <w:rsid w:val="002745B6"/>
    <w:rsid w:val="002750BF"/>
    <w:rsid w:val="00275A3A"/>
    <w:rsid w:val="00275E64"/>
    <w:rsid w:val="00284A50"/>
    <w:rsid w:val="002910EE"/>
    <w:rsid w:val="00295DB3"/>
    <w:rsid w:val="00297EC8"/>
    <w:rsid w:val="002A0B2D"/>
    <w:rsid w:val="002A194D"/>
    <w:rsid w:val="002A2B60"/>
    <w:rsid w:val="002A422B"/>
    <w:rsid w:val="002A5F89"/>
    <w:rsid w:val="002A7C21"/>
    <w:rsid w:val="002B1C62"/>
    <w:rsid w:val="002B52E0"/>
    <w:rsid w:val="002B5314"/>
    <w:rsid w:val="002B777D"/>
    <w:rsid w:val="002C2AA5"/>
    <w:rsid w:val="002D3397"/>
    <w:rsid w:val="002D359D"/>
    <w:rsid w:val="002D7026"/>
    <w:rsid w:val="002E0C2F"/>
    <w:rsid w:val="002E4214"/>
    <w:rsid w:val="002E5622"/>
    <w:rsid w:val="002E5985"/>
    <w:rsid w:val="002E5E03"/>
    <w:rsid w:val="002E6FEF"/>
    <w:rsid w:val="002F0F18"/>
    <w:rsid w:val="002F4503"/>
    <w:rsid w:val="002F5FAD"/>
    <w:rsid w:val="002F6FB7"/>
    <w:rsid w:val="003010F7"/>
    <w:rsid w:val="0030117B"/>
    <w:rsid w:val="00301CC3"/>
    <w:rsid w:val="00302696"/>
    <w:rsid w:val="0030441B"/>
    <w:rsid w:val="00307A29"/>
    <w:rsid w:val="00307C95"/>
    <w:rsid w:val="00310141"/>
    <w:rsid w:val="00311612"/>
    <w:rsid w:val="003143C9"/>
    <w:rsid w:val="00317AA7"/>
    <w:rsid w:val="003237B0"/>
    <w:rsid w:val="0032469A"/>
    <w:rsid w:val="00330E9B"/>
    <w:rsid w:val="00331A21"/>
    <w:rsid w:val="003366CD"/>
    <w:rsid w:val="00337714"/>
    <w:rsid w:val="00341554"/>
    <w:rsid w:val="0034236D"/>
    <w:rsid w:val="003423C8"/>
    <w:rsid w:val="003433B4"/>
    <w:rsid w:val="003440D4"/>
    <w:rsid w:val="00346310"/>
    <w:rsid w:val="00347C6D"/>
    <w:rsid w:val="00352BEB"/>
    <w:rsid w:val="003632AA"/>
    <w:rsid w:val="00364076"/>
    <w:rsid w:val="00364CAD"/>
    <w:rsid w:val="0037223F"/>
    <w:rsid w:val="00374C36"/>
    <w:rsid w:val="00383DCE"/>
    <w:rsid w:val="00384218"/>
    <w:rsid w:val="003842BC"/>
    <w:rsid w:val="003871BA"/>
    <w:rsid w:val="00393EDB"/>
    <w:rsid w:val="003A0EEC"/>
    <w:rsid w:val="003A3233"/>
    <w:rsid w:val="003A5942"/>
    <w:rsid w:val="003A6EA0"/>
    <w:rsid w:val="003B5EC5"/>
    <w:rsid w:val="003C4CAD"/>
    <w:rsid w:val="003C7F93"/>
    <w:rsid w:val="003D0F1A"/>
    <w:rsid w:val="003D52BD"/>
    <w:rsid w:val="003D5667"/>
    <w:rsid w:val="003D5EA7"/>
    <w:rsid w:val="003D633B"/>
    <w:rsid w:val="003E0AB5"/>
    <w:rsid w:val="003E4237"/>
    <w:rsid w:val="003E45CD"/>
    <w:rsid w:val="003E6E5E"/>
    <w:rsid w:val="003F1481"/>
    <w:rsid w:val="003F2E30"/>
    <w:rsid w:val="003F6DD4"/>
    <w:rsid w:val="004016B3"/>
    <w:rsid w:val="0041160E"/>
    <w:rsid w:val="004149B7"/>
    <w:rsid w:val="00420567"/>
    <w:rsid w:val="0042523E"/>
    <w:rsid w:val="004352FD"/>
    <w:rsid w:val="004419B8"/>
    <w:rsid w:val="00445522"/>
    <w:rsid w:val="00450C4E"/>
    <w:rsid w:val="004523E8"/>
    <w:rsid w:val="004552D7"/>
    <w:rsid w:val="00455AE9"/>
    <w:rsid w:val="00456871"/>
    <w:rsid w:val="004641F2"/>
    <w:rsid w:val="004674B3"/>
    <w:rsid w:val="00483DB6"/>
    <w:rsid w:val="0048586E"/>
    <w:rsid w:val="00486B3D"/>
    <w:rsid w:val="00490077"/>
    <w:rsid w:val="0049100C"/>
    <w:rsid w:val="0049210E"/>
    <w:rsid w:val="00492AF1"/>
    <w:rsid w:val="00493349"/>
    <w:rsid w:val="00493838"/>
    <w:rsid w:val="004938FA"/>
    <w:rsid w:val="00496178"/>
    <w:rsid w:val="004974E4"/>
    <w:rsid w:val="004A2995"/>
    <w:rsid w:val="004A646D"/>
    <w:rsid w:val="004A7209"/>
    <w:rsid w:val="004B74A5"/>
    <w:rsid w:val="004C3021"/>
    <w:rsid w:val="004C3F01"/>
    <w:rsid w:val="004C6885"/>
    <w:rsid w:val="004C695E"/>
    <w:rsid w:val="004D1D88"/>
    <w:rsid w:val="004D45C0"/>
    <w:rsid w:val="004E6022"/>
    <w:rsid w:val="004E64EB"/>
    <w:rsid w:val="004F225D"/>
    <w:rsid w:val="00501560"/>
    <w:rsid w:val="0050199B"/>
    <w:rsid w:val="005024E7"/>
    <w:rsid w:val="00507B7E"/>
    <w:rsid w:val="00512DCF"/>
    <w:rsid w:val="00515EE6"/>
    <w:rsid w:val="00522CB2"/>
    <w:rsid w:val="00524266"/>
    <w:rsid w:val="00527B70"/>
    <w:rsid w:val="00531C7E"/>
    <w:rsid w:val="00532C2E"/>
    <w:rsid w:val="00534E02"/>
    <w:rsid w:val="005377BA"/>
    <w:rsid w:val="00542478"/>
    <w:rsid w:val="00545627"/>
    <w:rsid w:val="005456E2"/>
    <w:rsid w:val="00553819"/>
    <w:rsid w:val="00554144"/>
    <w:rsid w:val="005573FA"/>
    <w:rsid w:val="00562C33"/>
    <w:rsid w:val="0056591B"/>
    <w:rsid w:val="00575D34"/>
    <w:rsid w:val="00583BEC"/>
    <w:rsid w:val="0058675C"/>
    <w:rsid w:val="005879B9"/>
    <w:rsid w:val="0059723E"/>
    <w:rsid w:val="005A4BB3"/>
    <w:rsid w:val="005A587D"/>
    <w:rsid w:val="005A676D"/>
    <w:rsid w:val="005A6D94"/>
    <w:rsid w:val="005B0B6E"/>
    <w:rsid w:val="005B6BAD"/>
    <w:rsid w:val="005B7908"/>
    <w:rsid w:val="005C3CDC"/>
    <w:rsid w:val="005C44BE"/>
    <w:rsid w:val="005C4663"/>
    <w:rsid w:val="005C56BD"/>
    <w:rsid w:val="005C6011"/>
    <w:rsid w:val="005C6390"/>
    <w:rsid w:val="005C663D"/>
    <w:rsid w:val="005C6865"/>
    <w:rsid w:val="005C6C65"/>
    <w:rsid w:val="005C70E8"/>
    <w:rsid w:val="005D3A26"/>
    <w:rsid w:val="005D434E"/>
    <w:rsid w:val="005D6165"/>
    <w:rsid w:val="005E15AF"/>
    <w:rsid w:val="005E63AA"/>
    <w:rsid w:val="005F323E"/>
    <w:rsid w:val="005F3E85"/>
    <w:rsid w:val="005F7E53"/>
    <w:rsid w:val="006036FC"/>
    <w:rsid w:val="00607D4D"/>
    <w:rsid w:val="00615186"/>
    <w:rsid w:val="00615DF6"/>
    <w:rsid w:val="00620114"/>
    <w:rsid w:val="006203A6"/>
    <w:rsid w:val="00622884"/>
    <w:rsid w:val="00623CDA"/>
    <w:rsid w:val="00624089"/>
    <w:rsid w:val="00632EB0"/>
    <w:rsid w:val="00634455"/>
    <w:rsid w:val="00634A08"/>
    <w:rsid w:val="006363B1"/>
    <w:rsid w:val="00637189"/>
    <w:rsid w:val="006404F8"/>
    <w:rsid w:val="00642337"/>
    <w:rsid w:val="00643155"/>
    <w:rsid w:val="0064505B"/>
    <w:rsid w:val="006466B1"/>
    <w:rsid w:val="00651522"/>
    <w:rsid w:val="0065349C"/>
    <w:rsid w:val="006541CA"/>
    <w:rsid w:val="006554F9"/>
    <w:rsid w:val="006557F5"/>
    <w:rsid w:val="006577EB"/>
    <w:rsid w:val="0066003A"/>
    <w:rsid w:val="00673C3D"/>
    <w:rsid w:val="00676860"/>
    <w:rsid w:val="00680FE1"/>
    <w:rsid w:val="00681716"/>
    <w:rsid w:val="00681D2A"/>
    <w:rsid w:val="00690FEB"/>
    <w:rsid w:val="0069602F"/>
    <w:rsid w:val="00696768"/>
    <w:rsid w:val="006A042A"/>
    <w:rsid w:val="006A08AA"/>
    <w:rsid w:val="006A0B0C"/>
    <w:rsid w:val="006A13BB"/>
    <w:rsid w:val="006A3B19"/>
    <w:rsid w:val="006A55B3"/>
    <w:rsid w:val="006B0066"/>
    <w:rsid w:val="006B054C"/>
    <w:rsid w:val="006B0DB7"/>
    <w:rsid w:val="006B4139"/>
    <w:rsid w:val="006B60D1"/>
    <w:rsid w:val="006C1366"/>
    <w:rsid w:val="006C15BC"/>
    <w:rsid w:val="006C284C"/>
    <w:rsid w:val="006C30C2"/>
    <w:rsid w:val="006C4D8D"/>
    <w:rsid w:val="006F051B"/>
    <w:rsid w:val="006F2E2B"/>
    <w:rsid w:val="007008E2"/>
    <w:rsid w:val="00700AD8"/>
    <w:rsid w:val="00702083"/>
    <w:rsid w:val="0070750D"/>
    <w:rsid w:val="0071260A"/>
    <w:rsid w:val="00713E93"/>
    <w:rsid w:val="00715145"/>
    <w:rsid w:val="007164CD"/>
    <w:rsid w:val="00720D9E"/>
    <w:rsid w:val="00723A99"/>
    <w:rsid w:val="00725752"/>
    <w:rsid w:val="007276A2"/>
    <w:rsid w:val="00730C15"/>
    <w:rsid w:val="00735FA3"/>
    <w:rsid w:val="00741154"/>
    <w:rsid w:val="00742F2E"/>
    <w:rsid w:val="007443AD"/>
    <w:rsid w:val="00746F8E"/>
    <w:rsid w:val="00750463"/>
    <w:rsid w:val="00750B6A"/>
    <w:rsid w:val="0075266E"/>
    <w:rsid w:val="007537D1"/>
    <w:rsid w:val="007608F7"/>
    <w:rsid w:val="00762CC0"/>
    <w:rsid w:val="00763263"/>
    <w:rsid w:val="007640E4"/>
    <w:rsid w:val="00767CC8"/>
    <w:rsid w:val="00770622"/>
    <w:rsid w:val="007756EB"/>
    <w:rsid w:val="0077770E"/>
    <w:rsid w:val="00777C88"/>
    <w:rsid w:val="00782C87"/>
    <w:rsid w:val="007846F1"/>
    <w:rsid w:val="00793E33"/>
    <w:rsid w:val="007974FB"/>
    <w:rsid w:val="007A47C7"/>
    <w:rsid w:val="007A48A5"/>
    <w:rsid w:val="007A786E"/>
    <w:rsid w:val="007B0539"/>
    <w:rsid w:val="007B3AE1"/>
    <w:rsid w:val="007B5E47"/>
    <w:rsid w:val="007B6BF4"/>
    <w:rsid w:val="007C0601"/>
    <w:rsid w:val="007C1D84"/>
    <w:rsid w:val="007C36B3"/>
    <w:rsid w:val="007C6E3F"/>
    <w:rsid w:val="007D331C"/>
    <w:rsid w:val="007D360F"/>
    <w:rsid w:val="007D4EA6"/>
    <w:rsid w:val="007E0890"/>
    <w:rsid w:val="007E1B59"/>
    <w:rsid w:val="007E4578"/>
    <w:rsid w:val="007F2997"/>
    <w:rsid w:val="007F2D74"/>
    <w:rsid w:val="007F6574"/>
    <w:rsid w:val="00806B91"/>
    <w:rsid w:val="00807192"/>
    <w:rsid w:val="00811950"/>
    <w:rsid w:val="00823E6D"/>
    <w:rsid w:val="00826105"/>
    <w:rsid w:val="00826F88"/>
    <w:rsid w:val="00832E00"/>
    <w:rsid w:val="008337BF"/>
    <w:rsid w:val="00835721"/>
    <w:rsid w:val="00837A61"/>
    <w:rsid w:val="008419CF"/>
    <w:rsid w:val="00845EDA"/>
    <w:rsid w:val="00846780"/>
    <w:rsid w:val="00853161"/>
    <w:rsid w:val="008532F9"/>
    <w:rsid w:val="00857749"/>
    <w:rsid w:val="00864391"/>
    <w:rsid w:val="008703F5"/>
    <w:rsid w:val="00871DF8"/>
    <w:rsid w:val="00872336"/>
    <w:rsid w:val="00874D0D"/>
    <w:rsid w:val="00875F2D"/>
    <w:rsid w:val="008771CF"/>
    <w:rsid w:val="00881343"/>
    <w:rsid w:val="0088425C"/>
    <w:rsid w:val="008923C2"/>
    <w:rsid w:val="008941CC"/>
    <w:rsid w:val="00894223"/>
    <w:rsid w:val="008A07BA"/>
    <w:rsid w:val="008A30BD"/>
    <w:rsid w:val="008A677E"/>
    <w:rsid w:val="008B6D7F"/>
    <w:rsid w:val="008C0619"/>
    <w:rsid w:val="008C25A8"/>
    <w:rsid w:val="008C53F8"/>
    <w:rsid w:val="008C5679"/>
    <w:rsid w:val="008D0A21"/>
    <w:rsid w:val="008D1996"/>
    <w:rsid w:val="008D304D"/>
    <w:rsid w:val="008D338A"/>
    <w:rsid w:val="008D3F07"/>
    <w:rsid w:val="008D5018"/>
    <w:rsid w:val="008E1935"/>
    <w:rsid w:val="008E41E0"/>
    <w:rsid w:val="008E775A"/>
    <w:rsid w:val="008E784B"/>
    <w:rsid w:val="0090140F"/>
    <w:rsid w:val="00901527"/>
    <w:rsid w:val="009130DE"/>
    <w:rsid w:val="00915098"/>
    <w:rsid w:val="00917992"/>
    <w:rsid w:val="00917AF0"/>
    <w:rsid w:val="00920569"/>
    <w:rsid w:val="00920A21"/>
    <w:rsid w:val="00922702"/>
    <w:rsid w:val="00923788"/>
    <w:rsid w:val="00930BEC"/>
    <w:rsid w:val="0093320E"/>
    <w:rsid w:val="00936434"/>
    <w:rsid w:val="00937C19"/>
    <w:rsid w:val="009501AE"/>
    <w:rsid w:val="009501CF"/>
    <w:rsid w:val="00952745"/>
    <w:rsid w:val="00953E49"/>
    <w:rsid w:val="00957CED"/>
    <w:rsid w:val="009705D6"/>
    <w:rsid w:val="0097381A"/>
    <w:rsid w:val="00980814"/>
    <w:rsid w:val="00980BDD"/>
    <w:rsid w:val="00981BBD"/>
    <w:rsid w:val="00982F21"/>
    <w:rsid w:val="00983783"/>
    <w:rsid w:val="00983E72"/>
    <w:rsid w:val="009840D1"/>
    <w:rsid w:val="00986436"/>
    <w:rsid w:val="00990C5E"/>
    <w:rsid w:val="009928E8"/>
    <w:rsid w:val="00992B9B"/>
    <w:rsid w:val="009932C3"/>
    <w:rsid w:val="0099490B"/>
    <w:rsid w:val="00996464"/>
    <w:rsid w:val="009A1D16"/>
    <w:rsid w:val="009A653E"/>
    <w:rsid w:val="009B0F0D"/>
    <w:rsid w:val="009B362F"/>
    <w:rsid w:val="009B413C"/>
    <w:rsid w:val="009B679E"/>
    <w:rsid w:val="009B7EC9"/>
    <w:rsid w:val="009C349F"/>
    <w:rsid w:val="009C4218"/>
    <w:rsid w:val="009C7EEA"/>
    <w:rsid w:val="009D3D3D"/>
    <w:rsid w:val="009D4021"/>
    <w:rsid w:val="009D5D68"/>
    <w:rsid w:val="009D755E"/>
    <w:rsid w:val="009E085E"/>
    <w:rsid w:val="009E1BAD"/>
    <w:rsid w:val="009E2D6A"/>
    <w:rsid w:val="009E4FB5"/>
    <w:rsid w:val="009E6CDA"/>
    <w:rsid w:val="009E6D4A"/>
    <w:rsid w:val="009F0795"/>
    <w:rsid w:val="009F5F1F"/>
    <w:rsid w:val="00A0002A"/>
    <w:rsid w:val="00A1280E"/>
    <w:rsid w:val="00A12B2D"/>
    <w:rsid w:val="00A17BE8"/>
    <w:rsid w:val="00A17C4B"/>
    <w:rsid w:val="00A26427"/>
    <w:rsid w:val="00A27D64"/>
    <w:rsid w:val="00A30A43"/>
    <w:rsid w:val="00A30BCB"/>
    <w:rsid w:val="00A339C6"/>
    <w:rsid w:val="00A33F56"/>
    <w:rsid w:val="00A3618C"/>
    <w:rsid w:val="00A40142"/>
    <w:rsid w:val="00A40839"/>
    <w:rsid w:val="00A42E16"/>
    <w:rsid w:val="00A43794"/>
    <w:rsid w:val="00A4404E"/>
    <w:rsid w:val="00A47227"/>
    <w:rsid w:val="00A473BC"/>
    <w:rsid w:val="00A50496"/>
    <w:rsid w:val="00A5089D"/>
    <w:rsid w:val="00A53C5E"/>
    <w:rsid w:val="00A54FA6"/>
    <w:rsid w:val="00A5554D"/>
    <w:rsid w:val="00A643AD"/>
    <w:rsid w:val="00A65FF8"/>
    <w:rsid w:val="00A67DC5"/>
    <w:rsid w:val="00A71CC6"/>
    <w:rsid w:val="00A73845"/>
    <w:rsid w:val="00A904F0"/>
    <w:rsid w:val="00A9560C"/>
    <w:rsid w:val="00A973C6"/>
    <w:rsid w:val="00A9799F"/>
    <w:rsid w:val="00AA1A73"/>
    <w:rsid w:val="00AA1E7B"/>
    <w:rsid w:val="00AA1F36"/>
    <w:rsid w:val="00AA2C47"/>
    <w:rsid w:val="00AB2069"/>
    <w:rsid w:val="00AB2CF2"/>
    <w:rsid w:val="00AB615E"/>
    <w:rsid w:val="00AC012F"/>
    <w:rsid w:val="00AC0AA8"/>
    <w:rsid w:val="00AC0E2A"/>
    <w:rsid w:val="00AC2787"/>
    <w:rsid w:val="00AC33AC"/>
    <w:rsid w:val="00AC4E26"/>
    <w:rsid w:val="00AD208C"/>
    <w:rsid w:val="00AD2DB9"/>
    <w:rsid w:val="00AD7215"/>
    <w:rsid w:val="00AE4AE3"/>
    <w:rsid w:val="00AE50A6"/>
    <w:rsid w:val="00AE6481"/>
    <w:rsid w:val="00AF0360"/>
    <w:rsid w:val="00AF03A0"/>
    <w:rsid w:val="00AF0501"/>
    <w:rsid w:val="00AF2CF4"/>
    <w:rsid w:val="00B07937"/>
    <w:rsid w:val="00B1038A"/>
    <w:rsid w:val="00B11442"/>
    <w:rsid w:val="00B11A71"/>
    <w:rsid w:val="00B13830"/>
    <w:rsid w:val="00B21100"/>
    <w:rsid w:val="00B2182A"/>
    <w:rsid w:val="00B24390"/>
    <w:rsid w:val="00B26C6A"/>
    <w:rsid w:val="00B32CD6"/>
    <w:rsid w:val="00B35052"/>
    <w:rsid w:val="00B35411"/>
    <w:rsid w:val="00B35B9A"/>
    <w:rsid w:val="00B37DBC"/>
    <w:rsid w:val="00B41F62"/>
    <w:rsid w:val="00B4331B"/>
    <w:rsid w:val="00B61D90"/>
    <w:rsid w:val="00B623C1"/>
    <w:rsid w:val="00B6288B"/>
    <w:rsid w:val="00B6370C"/>
    <w:rsid w:val="00B661FB"/>
    <w:rsid w:val="00B66F50"/>
    <w:rsid w:val="00B75CA3"/>
    <w:rsid w:val="00B77C1C"/>
    <w:rsid w:val="00B83B43"/>
    <w:rsid w:val="00B879E0"/>
    <w:rsid w:val="00B90CF8"/>
    <w:rsid w:val="00B911FD"/>
    <w:rsid w:val="00B9351F"/>
    <w:rsid w:val="00B94015"/>
    <w:rsid w:val="00B9757D"/>
    <w:rsid w:val="00BA2C27"/>
    <w:rsid w:val="00BA3555"/>
    <w:rsid w:val="00BA3DF6"/>
    <w:rsid w:val="00BA62A2"/>
    <w:rsid w:val="00BB00F7"/>
    <w:rsid w:val="00BB0448"/>
    <w:rsid w:val="00BB04C0"/>
    <w:rsid w:val="00BB4DC4"/>
    <w:rsid w:val="00BB5065"/>
    <w:rsid w:val="00BC4369"/>
    <w:rsid w:val="00BC7119"/>
    <w:rsid w:val="00BD215E"/>
    <w:rsid w:val="00BD400B"/>
    <w:rsid w:val="00BD7BFC"/>
    <w:rsid w:val="00BE1206"/>
    <w:rsid w:val="00BE1AE0"/>
    <w:rsid w:val="00BE2CCE"/>
    <w:rsid w:val="00BE5E85"/>
    <w:rsid w:val="00BF2708"/>
    <w:rsid w:val="00BF5A84"/>
    <w:rsid w:val="00C000A4"/>
    <w:rsid w:val="00C05391"/>
    <w:rsid w:val="00C129FF"/>
    <w:rsid w:val="00C13019"/>
    <w:rsid w:val="00C16E77"/>
    <w:rsid w:val="00C20686"/>
    <w:rsid w:val="00C23648"/>
    <w:rsid w:val="00C407F1"/>
    <w:rsid w:val="00C40B1A"/>
    <w:rsid w:val="00C41374"/>
    <w:rsid w:val="00C42E9B"/>
    <w:rsid w:val="00C44041"/>
    <w:rsid w:val="00C45D6A"/>
    <w:rsid w:val="00C47107"/>
    <w:rsid w:val="00C47A50"/>
    <w:rsid w:val="00C50B67"/>
    <w:rsid w:val="00C51A6A"/>
    <w:rsid w:val="00C53AFE"/>
    <w:rsid w:val="00C54D01"/>
    <w:rsid w:val="00C56F0E"/>
    <w:rsid w:val="00C57B13"/>
    <w:rsid w:val="00C63AAA"/>
    <w:rsid w:val="00C63E54"/>
    <w:rsid w:val="00C65160"/>
    <w:rsid w:val="00C6756C"/>
    <w:rsid w:val="00C67934"/>
    <w:rsid w:val="00C81FB6"/>
    <w:rsid w:val="00C82657"/>
    <w:rsid w:val="00C903E3"/>
    <w:rsid w:val="00C906F2"/>
    <w:rsid w:val="00C95CB9"/>
    <w:rsid w:val="00CA3FAC"/>
    <w:rsid w:val="00CA5F51"/>
    <w:rsid w:val="00CA7207"/>
    <w:rsid w:val="00CB44E3"/>
    <w:rsid w:val="00CB782B"/>
    <w:rsid w:val="00CD1C46"/>
    <w:rsid w:val="00CD42B8"/>
    <w:rsid w:val="00CD4ACD"/>
    <w:rsid w:val="00CD5640"/>
    <w:rsid w:val="00CD56FA"/>
    <w:rsid w:val="00CD67C5"/>
    <w:rsid w:val="00CD7816"/>
    <w:rsid w:val="00CE1828"/>
    <w:rsid w:val="00CE50B2"/>
    <w:rsid w:val="00D0012A"/>
    <w:rsid w:val="00D01AC3"/>
    <w:rsid w:val="00D057E9"/>
    <w:rsid w:val="00D07827"/>
    <w:rsid w:val="00D120F9"/>
    <w:rsid w:val="00D12E6D"/>
    <w:rsid w:val="00D17902"/>
    <w:rsid w:val="00D2121F"/>
    <w:rsid w:val="00D2344B"/>
    <w:rsid w:val="00D2568E"/>
    <w:rsid w:val="00D256EB"/>
    <w:rsid w:val="00D261E5"/>
    <w:rsid w:val="00D26348"/>
    <w:rsid w:val="00D27F2F"/>
    <w:rsid w:val="00D3241A"/>
    <w:rsid w:val="00D34785"/>
    <w:rsid w:val="00D34A55"/>
    <w:rsid w:val="00D420B0"/>
    <w:rsid w:val="00D425F6"/>
    <w:rsid w:val="00D46533"/>
    <w:rsid w:val="00D54AE7"/>
    <w:rsid w:val="00D55D0F"/>
    <w:rsid w:val="00D61F38"/>
    <w:rsid w:val="00D70425"/>
    <w:rsid w:val="00D70BFE"/>
    <w:rsid w:val="00D72CB0"/>
    <w:rsid w:val="00D807D6"/>
    <w:rsid w:val="00D812A2"/>
    <w:rsid w:val="00D84175"/>
    <w:rsid w:val="00D860B6"/>
    <w:rsid w:val="00D873A7"/>
    <w:rsid w:val="00D92720"/>
    <w:rsid w:val="00DA239E"/>
    <w:rsid w:val="00DA6AFF"/>
    <w:rsid w:val="00DB12C8"/>
    <w:rsid w:val="00DB3218"/>
    <w:rsid w:val="00DB5EBB"/>
    <w:rsid w:val="00DB639E"/>
    <w:rsid w:val="00DB7497"/>
    <w:rsid w:val="00DC2EE1"/>
    <w:rsid w:val="00DD0651"/>
    <w:rsid w:val="00DD4911"/>
    <w:rsid w:val="00DE2802"/>
    <w:rsid w:val="00DE3CA2"/>
    <w:rsid w:val="00DE54D2"/>
    <w:rsid w:val="00DF2755"/>
    <w:rsid w:val="00DF35E1"/>
    <w:rsid w:val="00DF4618"/>
    <w:rsid w:val="00DF5C18"/>
    <w:rsid w:val="00DF6758"/>
    <w:rsid w:val="00E00738"/>
    <w:rsid w:val="00E0093F"/>
    <w:rsid w:val="00E03832"/>
    <w:rsid w:val="00E06DB3"/>
    <w:rsid w:val="00E07F39"/>
    <w:rsid w:val="00E109A4"/>
    <w:rsid w:val="00E10F57"/>
    <w:rsid w:val="00E12A1A"/>
    <w:rsid w:val="00E15468"/>
    <w:rsid w:val="00E21DF1"/>
    <w:rsid w:val="00E25220"/>
    <w:rsid w:val="00E26861"/>
    <w:rsid w:val="00E27877"/>
    <w:rsid w:val="00E366D5"/>
    <w:rsid w:val="00E36A15"/>
    <w:rsid w:val="00E37C2F"/>
    <w:rsid w:val="00E422E1"/>
    <w:rsid w:val="00E47874"/>
    <w:rsid w:val="00E50433"/>
    <w:rsid w:val="00E52E2C"/>
    <w:rsid w:val="00E53141"/>
    <w:rsid w:val="00E578AF"/>
    <w:rsid w:val="00E61F69"/>
    <w:rsid w:val="00E63221"/>
    <w:rsid w:val="00E72F28"/>
    <w:rsid w:val="00E73629"/>
    <w:rsid w:val="00E7733E"/>
    <w:rsid w:val="00E814C4"/>
    <w:rsid w:val="00E81EAC"/>
    <w:rsid w:val="00E82CD8"/>
    <w:rsid w:val="00E8518C"/>
    <w:rsid w:val="00E8565F"/>
    <w:rsid w:val="00E91AAC"/>
    <w:rsid w:val="00E9492F"/>
    <w:rsid w:val="00E96079"/>
    <w:rsid w:val="00E96B38"/>
    <w:rsid w:val="00E97587"/>
    <w:rsid w:val="00EA28D1"/>
    <w:rsid w:val="00EA4094"/>
    <w:rsid w:val="00EA6DAB"/>
    <w:rsid w:val="00EB0A22"/>
    <w:rsid w:val="00EB17F1"/>
    <w:rsid w:val="00EB70E5"/>
    <w:rsid w:val="00EB7199"/>
    <w:rsid w:val="00ED1267"/>
    <w:rsid w:val="00EE1971"/>
    <w:rsid w:val="00EE31F0"/>
    <w:rsid w:val="00EE54EE"/>
    <w:rsid w:val="00EE6648"/>
    <w:rsid w:val="00EE718C"/>
    <w:rsid w:val="00EF36F6"/>
    <w:rsid w:val="00EF5735"/>
    <w:rsid w:val="00EF70AC"/>
    <w:rsid w:val="00F0146A"/>
    <w:rsid w:val="00F0182D"/>
    <w:rsid w:val="00F019F6"/>
    <w:rsid w:val="00F04F39"/>
    <w:rsid w:val="00F05559"/>
    <w:rsid w:val="00F05A77"/>
    <w:rsid w:val="00F06EAF"/>
    <w:rsid w:val="00F0750F"/>
    <w:rsid w:val="00F15B30"/>
    <w:rsid w:val="00F220AD"/>
    <w:rsid w:val="00F26426"/>
    <w:rsid w:val="00F271A8"/>
    <w:rsid w:val="00F274E8"/>
    <w:rsid w:val="00F30441"/>
    <w:rsid w:val="00F31D55"/>
    <w:rsid w:val="00F340B0"/>
    <w:rsid w:val="00F45CFA"/>
    <w:rsid w:val="00F46AEB"/>
    <w:rsid w:val="00F47094"/>
    <w:rsid w:val="00F507A7"/>
    <w:rsid w:val="00F54B28"/>
    <w:rsid w:val="00F759EB"/>
    <w:rsid w:val="00F81CEB"/>
    <w:rsid w:val="00F81CFD"/>
    <w:rsid w:val="00F86A64"/>
    <w:rsid w:val="00F92397"/>
    <w:rsid w:val="00F93174"/>
    <w:rsid w:val="00F93810"/>
    <w:rsid w:val="00F94C5E"/>
    <w:rsid w:val="00F97937"/>
    <w:rsid w:val="00FA29FE"/>
    <w:rsid w:val="00FA4C3E"/>
    <w:rsid w:val="00FA5187"/>
    <w:rsid w:val="00FA560D"/>
    <w:rsid w:val="00FB7878"/>
    <w:rsid w:val="00FB7952"/>
    <w:rsid w:val="00FC555F"/>
    <w:rsid w:val="00FD23B0"/>
    <w:rsid w:val="00FD6642"/>
    <w:rsid w:val="00FD66A1"/>
    <w:rsid w:val="00FE1D5E"/>
    <w:rsid w:val="00FE7928"/>
    <w:rsid w:val="00FE79F2"/>
    <w:rsid w:val="00FF1B7C"/>
    <w:rsid w:val="00FF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7E79ED"/>
  <w14:defaultImageDpi w14:val="0"/>
  <w15:docId w15:val="{24780F64-49BC-4A2F-BE16-A17685A6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EB7199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D215E"/>
    <w:pPr>
      <w:keepNext/>
      <w:ind w:left="1620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750D"/>
    <w:pPr>
      <w:keepNext/>
      <w:numPr>
        <w:numId w:val="14"/>
      </w:numPr>
      <w:spacing w:before="240" w:after="12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6860"/>
    <w:pPr>
      <w:keepNext/>
      <w:numPr>
        <w:numId w:val="4"/>
      </w:numPr>
      <w:tabs>
        <w:tab w:val="left" w:pos="284"/>
      </w:tabs>
      <w:spacing w:before="240" w:after="80"/>
      <w:outlineLvl w:val="2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Pr>
      <w:rFonts w:ascii="Arial" w:hAnsi="Arial" w:cs="Arial"/>
      <w:b/>
      <w:bCs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customStyle="1" w:styleId="Bullet3">
    <w:name w:val="Bullet 3"/>
    <w:uiPriority w:val="99"/>
    <w:rsid w:val="00BD215E"/>
    <w:pPr>
      <w:widowControl w:val="0"/>
      <w:spacing w:before="170" w:after="0" w:line="240" w:lineRule="auto"/>
      <w:ind w:left="2267"/>
      <w:jc w:val="both"/>
    </w:pPr>
    <w:rPr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BD215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D215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BD2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A6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9A653E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5424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customStyle="1" w:styleId="StylNagwek1ArialPogrubienie">
    <w:name w:val="Styl Nagłówek 1 + Arial Pogrubienie"/>
    <w:basedOn w:val="Nagwek1"/>
    <w:uiPriority w:val="99"/>
    <w:rsid w:val="00BA2C27"/>
    <w:rPr>
      <w:rFonts w:ascii="Arial" w:hAnsi="Arial" w:cs="Arial"/>
      <w:b/>
      <w:bCs/>
      <w:w w:val="15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26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348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75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F9DFA-A0BC-43E2-B1BE-A9D575E7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1002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</vt:lpstr>
    </vt:vector>
  </TitlesOfParts>
  <Company>MPEC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GrzeszczukA</dc:creator>
  <cp:keywords/>
  <dc:description/>
  <cp:lastModifiedBy>Legutko Michał</cp:lastModifiedBy>
  <cp:revision>5</cp:revision>
  <cp:lastPrinted>2025-12-08T07:28:00Z</cp:lastPrinted>
  <dcterms:created xsi:type="dcterms:W3CDTF">2025-12-05T09:02:00Z</dcterms:created>
  <dcterms:modified xsi:type="dcterms:W3CDTF">2025-12-08T07:39:00Z</dcterms:modified>
</cp:coreProperties>
</file>